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4F1" w:rsidRPr="00893167" w:rsidRDefault="004134F1" w:rsidP="004134F1">
      <w:pPr>
        <w:widowControl w:val="0"/>
        <w:autoSpaceDE w:val="0"/>
        <w:autoSpaceDN w:val="0"/>
        <w:spacing w:after="0" w:line="200" w:lineRule="atLeast"/>
        <w:jc w:val="center"/>
        <w:rPr>
          <w:rFonts w:ascii="Times New Roman" w:hAnsi="Times New Roman"/>
          <w:sz w:val="28"/>
          <w:szCs w:val="28"/>
        </w:rPr>
      </w:pPr>
      <w:bookmarkStart w:id="0" w:name="block-2936133"/>
      <w:r w:rsidRPr="00893167">
        <w:rPr>
          <w:rFonts w:ascii="Times New Roman" w:hAnsi="Times New Roman"/>
          <w:sz w:val="28"/>
          <w:szCs w:val="28"/>
        </w:rPr>
        <w:t xml:space="preserve">Орловская область </w:t>
      </w:r>
      <w:proofErr w:type="spellStart"/>
      <w:r w:rsidRPr="00893167">
        <w:rPr>
          <w:rFonts w:ascii="Times New Roman" w:hAnsi="Times New Roman"/>
          <w:sz w:val="28"/>
          <w:szCs w:val="28"/>
        </w:rPr>
        <w:t>Ливенский</w:t>
      </w:r>
      <w:proofErr w:type="spellEnd"/>
      <w:r w:rsidRPr="00893167">
        <w:rPr>
          <w:rFonts w:ascii="Times New Roman" w:hAnsi="Times New Roman"/>
          <w:sz w:val="28"/>
          <w:szCs w:val="28"/>
        </w:rPr>
        <w:t xml:space="preserve"> район</w:t>
      </w:r>
    </w:p>
    <w:p w:rsidR="004134F1" w:rsidRPr="00CE1C0F" w:rsidRDefault="004134F1" w:rsidP="004134F1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Муниципальное бюджетное общеобразовательное учреждение </w:t>
      </w:r>
    </w:p>
    <w:p w:rsidR="004134F1" w:rsidRPr="00CE1C0F" w:rsidRDefault="004134F1" w:rsidP="004134F1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«</w:t>
      </w:r>
      <w:proofErr w:type="spellStart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Сахзаводская</w:t>
      </w:r>
      <w:proofErr w:type="spellEnd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 средняя общеобразовательная школа»</w:t>
      </w:r>
    </w:p>
    <w:p w:rsidR="004134F1" w:rsidRPr="00CE1C0F" w:rsidRDefault="004134F1" w:rsidP="004134F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4134F1" w:rsidRPr="00CE1C0F" w:rsidTr="004A3A04">
        <w:tc>
          <w:tcPr>
            <w:tcW w:w="3402" w:type="dxa"/>
            <w:shd w:val="clear" w:color="auto" w:fill="auto"/>
          </w:tcPr>
          <w:p w:rsidR="004134F1" w:rsidRPr="00893167" w:rsidRDefault="004134F1" w:rsidP="004A3A04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167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4134F1" w:rsidRPr="00893167" w:rsidRDefault="004134F1" w:rsidP="004A3A04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167">
              <w:rPr>
                <w:rFonts w:ascii="Times New Roman" w:hAnsi="Times New Roman"/>
                <w:sz w:val="28"/>
                <w:szCs w:val="28"/>
              </w:rPr>
              <w:t xml:space="preserve">    Согласовано:       </w:t>
            </w:r>
          </w:p>
          <w:p w:rsidR="004134F1" w:rsidRPr="00893167" w:rsidRDefault="004134F1" w:rsidP="004A3A04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167">
              <w:rPr>
                <w:rFonts w:ascii="Times New Roman" w:hAnsi="Times New Roman"/>
                <w:sz w:val="28"/>
                <w:szCs w:val="28"/>
              </w:rPr>
              <w:t xml:space="preserve">    Зам. директора по УР</w:t>
            </w:r>
          </w:p>
          <w:p w:rsidR="004134F1" w:rsidRPr="00893167" w:rsidRDefault="004134F1" w:rsidP="004A3A04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167">
              <w:rPr>
                <w:rFonts w:ascii="Times New Roman" w:hAnsi="Times New Roman"/>
                <w:sz w:val="28"/>
                <w:szCs w:val="28"/>
              </w:rPr>
              <w:t xml:space="preserve">    С. Н. Кудинова                                                                      </w:t>
            </w:r>
          </w:p>
          <w:p w:rsidR="004134F1" w:rsidRPr="00CE1C0F" w:rsidRDefault="004134F1" w:rsidP="004A3A04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893167"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356" w:type="dxa"/>
            <w:shd w:val="clear" w:color="auto" w:fill="auto"/>
          </w:tcPr>
          <w:p w:rsidR="004134F1" w:rsidRPr="00832924" w:rsidRDefault="00832924" w:rsidP="004A3A04">
            <w:pPr>
              <w:widowControl w:val="0"/>
              <w:autoSpaceDE w:val="0"/>
              <w:autoSpaceDN w:val="0"/>
              <w:spacing w:after="0" w:line="240" w:lineRule="auto"/>
              <w:ind w:left="119" w:hanging="257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CC382B">
              <w:rPr>
                <w:b/>
                <w:noProof/>
                <w:lang w:eastAsia="ru-RU"/>
              </w:rPr>
              <w:drawing>
                <wp:inline distT="0" distB="0" distL="0" distR="0" wp14:anchorId="5EBD52CF" wp14:editId="201EC43D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34F1" w:rsidRPr="005D5C72" w:rsidRDefault="004134F1" w:rsidP="004134F1">
      <w:pPr>
        <w:pStyle w:val="af2"/>
        <w:jc w:val="right"/>
        <w:rPr>
          <w:rFonts w:ascii="Times New Roman" w:hAnsi="Times New Roman"/>
          <w:sz w:val="28"/>
          <w:szCs w:val="28"/>
        </w:rPr>
      </w:pPr>
    </w:p>
    <w:p w:rsidR="004134F1" w:rsidRDefault="004134F1" w:rsidP="004134F1">
      <w:pPr>
        <w:pStyle w:val="af2"/>
        <w:rPr>
          <w:lang w:eastAsia="hi-IN" w:bidi="hi-IN"/>
        </w:rPr>
      </w:pPr>
    </w:p>
    <w:p w:rsidR="004134F1" w:rsidRPr="005D5C72" w:rsidRDefault="004134F1" w:rsidP="004134F1">
      <w:pPr>
        <w:pStyle w:val="af2"/>
        <w:rPr>
          <w:lang w:eastAsia="hi-IN" w:bidi="hi-IN"/>
        </w:rPr>
      </w:pPr>
    </w:p>
    <w:p w:rsidR="004134F1" w:rsidRPr="005D5C72" w:rsidRDefault="004134F1" w:rsidP="004134F1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4F1" w:rsidRPr="00893167" w:rsidRDefault="004134F1" w:rsidP="004134F1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93167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4134F1" w:rsidRPr="00893167" w:rsidRDefault="004134F1" w:rsidP="004134F1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93167">
        <w:rPr>
          <w:rFonts w:ascii="Times New Roman" w:hAnsi="Times New Roman"/>
          <w:b/>
          <w:sz w:val="32"/>
          <w:szCs w:val="32"/>
        </w:rPr>
        <w:t>ПО УЧЕБНОМУ ПРЕДМЕТУ</w:t>
      </w:r>
    </w:p>
    <w:p w:rsidR="004134F1" w:rsidRPr="00893167" w:rsidRDefault="004134F1" w:rsidP="004134F1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134F1" w:rsidRPr="00893167" w:rsidRDefault="004134F1" w:rsidP="004134F1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«БИОЛОГИЯ</w:t>
      </w:r>
      <w:r w:rsidRPr="00893167">
        <w:rPr>
          <w:rFonts w:ascii="Times New Roman" w:hAnsi="Times New Roman"/>
          <w:sz w:val="32"/>
          <w:szCs w:val="32"/>
        </w:rPr>
        <w:t>»</w:t>
      </w:r>
    </w:p>
    <w:p w:rsidR="004134F1" w:rsidRPr="00893167" w:rsidRDefault="004134F1" w:rsidP="004134F1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10-11</w:t>
      </w:r>
      <w:r w:rsidRPr="00893167">
        <w:rPr>
          <w:rFonts w:ascii="Times New Roman" w:hAnsi="Times New Roman"/>
          <w:sz w:val="32"/>
          <w:szCs w:val="32"/>
        </w:rPr>
        <w:t xml:space="preserve"> КЛАСС</w:t>
      </w:r>
    </w:p>
    <w:p w:rsidR="00832924" w:rsidRPr="00832924" w:rsidRDefault="00832924" w:rsidP="008329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832924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Приложение к Основной образовательной программе среднего общего образования МБОУ «</w:t>
      </w:r>
      <w:proofErr w:type="spellStart"/>
      <w:r w:rsidRPr="00832924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Сахзаводская</w:t>
      </w:r>
      <w:proofErr w:type="spellEnd"/>
      <w:r w:rsidRPr="00832924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СОШ», </w:t>
      </w:r>
    </w:p>
    <w:p w:rsidR="00832924" w:rsidRPr="00832924" w:rsidRDefault="00832924" w:rsidP="008329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832924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утверждённой приказом №118 от 30.08.2024 г.</w:t>
      </w:r>
    </w:p>
    <w:p w:rsidR="004134F1" w:rsidRPr="00893167" w:rsidRDefault="004134F1" w:rsidP="004134F1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4F1" w:rsidRPr="00893167" w:rsidRDefault="004134F1" w:rsidP="004134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hAnsi="Times New Roman"/>
          <w:sz w:val="28"/>
          <w:szCs w:val="28"/>
        </w:rPr>
        <w:t>Базовый уровень</w:t>
      </w:r>
    </w:p>
    <w:p w:rsidR="004134F1" w:rsidRPr="00893167" w:rsidRDefault="004134F1" w:rsidP="004134F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93167">
        <w:rPr>
          <w:rFonts w:ascii="Times New Roman" w:eastAsia="Times New Roman" w:hAnsi="Times New Roman"/>
          <w:sz w:val="28"/>
          <w:szCs w:val="28"/>
        </w:rPr>
        <w:t>Программа составлена на основе</w:t>
      </w:r>
    </w:p>
    <w:p w:rsidR="004134F1" w:rsidRPr="00893167" w:rsidRDefault="004134F1" w:rsidP="004134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eastAsia="Times New Roman" w:hAnsi="Times New Roman"/>
          <w:sz w:val="28"/>
          <w:szCs w:val="28"/>
        </w:rPr>
        <w:t xml:space="preserve"> ФГОС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893167">
        <w:rPr>
          <w:rFonts w:ascii="Times New Roman" w:eastAsia="Times New Roman" w:hAnsi="Times New Roman"/>
          <w:sz w:val="28"/>
          <w:szCs w:val="28"/>
        </w:rPr>
        <w:t xml:space="preserve">ОО </w:t>
      </w:r>
      <w:r>
        <w:rPr>
          <w:rFonts w:ascii="Times New Roman" w:eastAsia="Times New Roman" w:hAnsi="Times New Roman"/>
          <w:sz w:val="28"/>
          <w:szCs w:val="28"/>
        </w:rPr>
        <w:t>и ФОП С</w:t>
      </w:r>
      <w:r w:rsidRPr="00893167">
        <w:rPr>
          <w:rFonts w:ascii="Times New Roman" w:eastAsia="Times New Roman" w:hAnsi="Times New Roman"/>
          <w:sz w:val="28"/>
          <w:szCs w:val="28"/>
        </w:rPr>
        <w:t>ОО</w:t>
      </w:r>
    </w:p>
    <w:p w:rsidR="004134F1" w:rsidRPr="00893167" w:rsidRDefault="004134F1" w:rsidP="004134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4F1" w:rsidRPr="00893167" w:rsidRDefault="004134F1" w:rsidP="004134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4F1" w:rsidRPr="005758B2" w:rsidRDefault="004134F1" w:rsidP="004134F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68 часов</w:t>
      </w:r>
    </w:p>
    <w:p w:rsidR="004134F1" w:rsidRDefault="004134F1" w:rsidP="004134F1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4134F1" w:rsidRDefault="004134F1" w:rsidP="004134F1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4134F1" w:rsidRDefault="004134F1" w:rsidP="004134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2924" w:rsidRPr="00893167" w:rsidRDefault="00832924" w:rsidP="004134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4134F1" w:rsidRPr="00893167" w:rsidRDefault="004134F1" w:rsidP="004134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hAnsi="Times New Roman"/>
          <w:sz w:val="28"/>
          <w:szCs w:val="28"/>
        </w:rPr>
        <w:t xml:space="preserve">  </w:t>
      </w:r>
    </w:p>
    <w:p w:rsidR="004134F1" w:rsidRPr="005D5C72" w:rsidRDefault="004134F1" w:rsidP="004134F1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4134F1" w:rsidRPr="005D5C72" w:rsidRDefault="004134F1" w:rsidP="004134F1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4134F1" w:rsidRDefault="00832924" w:rsidP="004134F1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30.08.2024</w:t>
      </w:r>
    </w:p>
    <w:p w:rsidR="004134F1" w:rsidRDefault="004134F1" w:rsidP="004134F1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4134F1" w:rsidRDefault="004134F1" w:rsidP="004134F1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4134F1" w:rsidRDefault="004134F1" w:rsidP="004134F1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4134F1" w:rsidRDefault="004134F1" w:rsidP="009B45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1578" w:rsidRPr="00B21578" w:rsidRDefault="00B21578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B2157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ОБУЧЕНИЯ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Тема 1. Биология как наука.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Биология как наука. Связь биологии с общественными, техническими 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Ч. Дарвин, Г. Мендель, Н.К. Кольцов, Дж. Уотсон и Ф. Крик.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Таблицы и схемы: «Методы познания живой природы».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Лабораторные и практические работы: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Практическая работа № 1. «Использование различных методов при изучении биологических объектов».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Тема 2. Живые системы и их организация.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Живые системы (биосистемы) как предмет изучения биологии. Отличие живых систем от неорганической природы.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Свойства биосистем и их разнообразие. Уровни организации биосистем: молекулярный, клеточный, тканевый, организменный, популяционно-видовой, </w:t>
      </w:r>
      <w:proofErr w:type="spellStart"/>
      <w:r w:rsidRPr="005B7B78">
        <w:rPr>
          <w:rFonts w:ascii="Times New Roman" w:hAnsi="Times New Roman"/>
          <w:sz w:val="28"/>
          <w:szCs w:val="28"/>
        </w:rPr>
        <w:t>экосистемный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(биогеоценотический), биосферный.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Таблицы и схемы: «Основные признаки жизни», «Уровни организации живой природы».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Оборудование: модель молекулы ДНК.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Тема 3. Химический состав и строение клетки.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Химический состав клетки. Химические элементы: макроэлементы, микроэлементы. Вода и минеральные вещества.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Функции воды и минеральных веществ в клетке. Поддержание осмотического баланса.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Ферменты – биологические катализаторы. Строение фермента: активный центр, субстратная специфичность. Коферменты. Витамины. Отличия ферментов  от неорганических катализаторов.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Углеводы: моносахариды (глюкоза, рибоза и </w:t>
      </w:r>
      <w:proofErr w:type="spellStart"/>
      <w:r w:rsidRPr="005B7B78">
        <w:rPr>
          <w:rFonts w:ascii="Times New Roman" w:hAnsi="Times New Roman"/>
          <w:sz w:val="28"/>
          <w:szCs w:val="28"/>
        </w:rPr>
        <w:t>дезоксирибоза</w:t>
      </w:r>
      <w:proofErr w:type="spellEnd"/>
      <w:r w:rsidRPr="005B7B78">
        <w:rPr>
          <w:rFonts w:ascii="Times New Roman" w:hAnsi="Times New Roman"/>
          <w:sz w:val="28"/>
          <w:szCs w:val="28"/>
        </w:rPr>
        <w:t>), дисахариды (сахароза, лактоза) и полисахариды (крахмал, гликоген, целлюлоза). Биологические функции углеводов.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Липиды: триглицериды, фосфолипиды, стероиды. </w:t>
      </w:r>
      <w:proofErr w:type="spellStart"/>
      <w:r w:rsidRPr="005B7B78">
        <w:rPr>
          <w:rFonts w:ascii="Times New Roman" w:hAnsi="Times New Roman"/>
          <w:sz w:val="28"/>
          <w:szCs w:val="28"/>
        </w:rPr>
        <w:t>Гидрофильно</w:t>
      </w:r>
      <w:proofErr w:type="spellEnd"/>
      <w:r w:rsidRPr="005B7B78">
        <w:rPr>
          <w:rFonts w:ascii="Times New Roman" w:hAnsi="Times New Roman"/>
          <w:sz w:val="28"/>
          <w:szCs w:val="28"/>
        </w:rPr>
        <w:t>-гидрофобные свойства. Биологические функции липидов. Сравнение углеводов, белков и липидов как источников энергии.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Нуклеиновые кислоты: ДНК и РНК. Нуклеотиды – мономеры нуклеиновых кислот. Строение и функции ДНК. Строение и функции РНК. Виды РНК.  АТФ: строение и функции.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Типы клеток: </w:t>
      </w:r>
      <w:proofErr w:type="spellStart"/>
      <w:r w:rsidRPr="005B7B78">
        <w:rPr>
          <w:rFonts w:ascii="Times New Roman" w:hAnsi="Times New Roman"/>
          <w:sz w:val="28"/>
          <w:szCs w:val="28"/>
        </w:rPr>
        <w:t>эукариотическая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B7B78">
        <w:rPr>
          <w:rFonts w:ascii="Times New Roman" w:hAnsi="Times New Roman"/>
          <w:sz w:val="28"/>
          <w:szCs w:val="28"/>
        </w:rPr>
        <w:t>прокариотическая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. Особенности строения </w:t>
      </w:r>
      <w:proofErr w:type="spellStart"/>
      <w:r w:rsidRPr="005B7B78">
        <w:rPr>
          <w:rFonts w:ascii="Times New Roman" w:hAnsi="Times New Roman"/>
          <w:sz w:val="28"/>
          <w:szCs w:val="28"/>
        </w:rPr>
        <w:t>прокариотической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клетки. Клеточная стенка бактерий. Строение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эукариотической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клетки. Основные отличия растительной, животной и грибной клетки.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 xml:space="preserve">Поверхностные структуры клеток – клеточная стенка, </w:t>
      </w:r>
      <w:proofErr w:type="spellStart"/>
      <w:r w:rsidRPr="005B7B78">
        <w:rPr>
          <w:rFonts w:ascii="Times New Roman" w:hAnsi="Times New Roman"/>
          <w:sz w:val="28"/>
          <w:szCs w:val="28"/>
        </w:rPr>
        <w:t>гликокаликс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,  их функции. Плазматическая мембрана, её свойства и функции. Цитоплазма  и её органоиды. </w:t>
      </w:r>
      <w:proofErr w:type="spellStart"/>
      <w:r w:rsidRPr="005B7B78">
        <w:rPr>
          <w:rFonts w:ascii="Times New Roman" w:hAnsi="Times New Roman"/>
          <w:sz w:val="28"/>
          <w:szCs w:val="28"/>
        </w:rPr>
        <w:t>Одномембранные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органоиды клетки: ЭПС, аппарат </w:t>
      </w:r>
      <w:proofErr w:type="spellStart"/>
      <w:r w:rsidRPr="005B7B78">
        <w:rPr>
          <w:rFonts w:ascii="Times New Roman" w:hAnsi="Times New Roman"/>
          <w:sz w:val="28"/>
          <w:szCs w:val="28"/>
        </w:rPr>
        <w:t>Гольджи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5B7B78">
        <w:rPr>
          <w:rFonts w:ascii="Times New Roman" w:hAnsi="Times New Roman"/>
          <w:sz w:val="28"/>
          <w:szCs w:val="28"/>
        </w:rPr>
        <w:t>Немембранные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Транспорт веществ в клетке.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А. Левенгук, Р. Гук, Т. Шванн, М. </w:t>
      </w:r>
      <w:proofErr w:type="spellStart"/>
      <w:r w:rsidRPr="005B7B78">
        <w:rPr>
          <w:rFonts w:ascii="Times New Roman" w:hAnsi="Times New Roman"/>
          <w:sz w:val="28"/>
          <w:szCs w:val="28"/>
        </w:rPr>
        <w:t>Шлейден</w:t>
      </w:r>
      <w:proofErr w:type="spellEnd"/>
      <w:r w:rsidRPr="005B7B78">
        <w:rPr>
          <w:rFonts w:ascii="Times New Roman" w:hAnsi="Times New Roman"/>
          <w:sz w:val="28"/>
          <w:szCs w:val="28"/>
        </w:rPr>
        <w:t>, Р. Вирхов, Дж. Уотсон, Ф. Крик, М. </w:t>
      </w:r>
      <w:proofErr w:type="spellStart"/>
      <w:r w:rsidRPr="005B7B78">
        <w:rPr>
          <w:rFonts w:ascii="Times New Roman" w:hAnsi="Times New Roman"/>
          <w:sz w:val="28"/>
          <w:szCs w:val="28"/>
        </w:rPr>
        <w:t>Уилкинс</w:t>
      </w:r>
      <w:proofErr w:type="spellEnd"/>
      <w:r w:rsidRPr="005B7B78">
        <w:rPr>
          <w:rFonts w:ascii="Times New Roman" w:hAnsi="Times New Roman"/>
          <w:sz w:val="28"/>
          <w:szCs w:val="28"/>
        </w:rPr>
        <w:t>, Р. Франклин, К.М. Бэр.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эукариотической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прокариотической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клетки», «Строение ядра клетки», «Углеводы», «Липиды».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 и бактериальных клеток.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Лабораторные и практические работы: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Лабораторная работа № 1. «Изучение каталитической активности ферментов (на примере амилазы или каталазы)».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Лабораторная работа № 2. «Изучение строения клеток растений, животных  и бактерий под микроскопом на готовых микропрепаратах и их описание».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Тема 4. Жизнедеятельность клетки.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Обмен веществ, или метаболизм. Ассимиляция (пластический обмен) 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Типы обмена веществ: автотрофный и гетеротрофный. Роль ферментов  в обмене веществ и превращении энергии в клетке.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Фотосинтез. Световая и </w:t>
      </w:r>
      <w:proofErr w:type="spellStart"/>
      <w:r w:rsidRPr="005B7B78">
        <w:rPr>
          <w:rFonts w:ascii="Times New Roman" w:hAnsi="Times New Roman"/>
          <w:sz w:val="28"/>
          <w:szCs w:val="28"/>
        </w:rPr>
        <w:t>темновая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 у культурных растений.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Хемосинтез. </w:t>
      </w:r>
      <w:proofErr w:type="spellStart"/>
      <w:r w:rsidRPr="005B7B78">
        <w:rPr>
          <w:rFonts w:ascii="Times New Roman" w:hAnsi="Times New Roman"/>
          <w:sz w:val="28"/>
          <w:szCs w:val="28"/>
        </w:rPr>
        <w:t>Хемосинтезирующие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бактерии. Значение хемосинтеза для жизни на Земле.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Энергетический обмен в клетке. Расщепление веществ, выделение 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</w:r>
      <w:proofErr w:type="spellStart"/>
      <w:r w:rsidRPr="005B7B78">
        <w:rPr>
          <w:rFonts w:ascii="Times New Roman" w:hAnsi="Times New Roman"/>
          <w:sz w:val="28"/>
          <w:szCs w:val="28"/>
        </w:rPr>
        <w:t>фосфорилирование</w:t>
      </w:r>
      <w:proofErr w:type="spellEnd"/>
      <w:r w:rsidRPr="005B7B78">
        <w:rPr>
          <w:rFonts w:ascii="Times New Roman" w:hAnsi="Times New Roman"/>
          <w:sz w:val="28"/>
          <w:szCs w:val="28"/>
        </w:rPr>
        <w:t>. Эффективность энергетического обмена.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Неклеточные формы жизни – вирусы. История открытия вирусов (Д.И. Ивановский). Особенности строения и жизненный цикл вирусов. Бактериофаги. Болезни растений, животных и человека, вызываемые </w:t>
      </w:r>
      <w:r w:rsidRPr="005B7B78">
        <w:rPr>
          <w:rFonts w:ascii="Times New Roman" w:hAnsi="Times New Roman"/>
          <w:sz w:val="28"/>
          <w:szCs w:val="28"/>
        </w:rPr>
        <w:lastRenderedPageBreak/>
        <w:t xml:space="preserve">вирусами. Вирус иммунодефицита человека (ВИЧ) – возбудитель СПИДа. Обратная транскрипция, ревертаза и </w:t>
      </w:r>
      <w:proofErr w:type="spellStart"/>
      <w:r w:rsidRPr="005B7B78">
        <w:rPr>
          <w:rFonts w:ascii="Times New Roman" w:hAnsi="Times New Roman"/>
          <w:sz w:val="28"/>
          <w:szCs w:val="28"/>
        </w:rPr>
        <w:t>интеграза</w:t>
      </w:r>
      <w:proofErr w:type="spellEnd"/>
      <w:r w:rsidRPr="005B7B78">
        <w:rPr>
          <w:rFonts w:ascii="Times New Roman" w:hAnsi="Times New Roman"/>
          <w:sz w:val="28"/>
          <w:szCs w:val="28"/>
        </w:rPr>
        <w:t>. Профилактика распространения вирусных заболеваний.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Н.К. Кольцов, Д.И. Ивановский, К.А. Тимирязев.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Таблицы и схемы: 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 </w:t>
      </w:r>
      <w:r w:rsidRPr="006E427E">
        <w:rPr>
          <w:rFonts w:ascii="Times New Roman" w:hAnsi="Times New Roman"/>
          <w:b/>
          <w:sz w:val="28"/>
          <w:szCs w:val="28"/>
        </w:rPr>
        <w:t>Тема 5. Размножение и индивидуальное развитие организмов.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 и индивидуального развития организмов.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Программируемая гибель клетки – </w:t>
      </w:r>
      <w:proofErr w:type="spellStart"/>
      <w:r w:rsidRPr="005B7B78">
        <w:rPr>
          <w:rFonts w:ascii="Times New Roman" w:hAnsi="Times New Roman"/>
          <w:sz w:val="28"/>
          <w:szCs w:val="28"/>
        </w:rPr>
        <w:t>апоптоз</w:t>
      </w:r>
      <w:proofErr w:type="spellEnd"/>
      <w:r w:rsidRPr="005B7B78">
        <w:rPr>
          <w:rFonts w:ascii="Times New Roman" w:hAnsi="Times New Roman"/>
          <w:sz w:val="28"/>
          <w:szCs w:val="28"/>
        </w:rPr>
        <w:t>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Формы размножения организмов: бесполое и половое. Виды бесполого размножения: деление надвое, почкование одно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AB677A" w:rsidRDefault="0091654D" w:rsidP="00AB677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Половое размножение, его отличия от бесполого.</w:t>
      </w:r>
    </w:p>
    <w:p w:rsidR="0091654D" w:rsidRPr="005B7B78" w:rsidRDefault="0091654D" w:rsidP="00AB677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организмов, факторы, способные вызывать врождённые уродства.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Рост и развитие растений. Онтогенез цветкового растения: строение семени, стадии развития.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Лабораторные и практические работы: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Лабораторная работа № 3. «Наблюдение митоза в клетках кончика корешка лука на готовых микропрепаратах».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Лабораторная работа № 4. «Изучение строения половых клеток на готовых микропрепаратах».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Тема 6. Наследственность и изменчивость организмов.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Предмет и задачи генетики. История развития генетики. Роль цитологии  и эмбриологии в становлении генетики. Вклад российских и зарубежных учёных 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Закономерности наследования признаков, установленные Г. Менделем. Моногибридное скрещивание. Закон едино­образия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B78">
        <w:rPr>
          <w:rFonts w:ascii="Times New Roman" w:hAnsi="Times New Roman"/>
          <w:sz w:val="28"/>
          <w:szCs w:val="28"/>
        </w:rPr>
        <w:t>Дигибридное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скрещивание. Закон независимого наследования признаков. Цитогенетические основы </w:t>
      </w:r>
      <w:proofErr w:type="spellStart"/>
      <w:r w:rsidRPr="005B7B78">
        <w:rPr>
          <w:rFonts w:ascii="Times New Roman" w:hAnsi="Times New Roman"/>
          <w:sz w:val="28"/>
          <w:szCs w:val="28"/>
        </w:rPr>
        <w:t>дигибридного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Сцепленное наследование признаков. Работа Т. Моргана по сцепленному наследованию генов. Нарушение сцепления генов в результате кроссинговера.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Хромосомная теория наследственности. Генетические карты.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Генетика пола. Хромосомное определение пола. </w:t>
      </w:r>
      <w:proofErr w:type="spellStart"/>
      <w:r w:rsidRPr="005B7B78">
        <w:rPr>
          <w:rFonts w:ascii="Times New Roman" w:hAnsi="Times New Roman"/>
          <w:sz w:val="28"/>
          <w:szCs w:val="28"/>
        </w:rPr>
        <w:t>Аутосомы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 половые хромосомы. </w:t>
      </w:r>
      <w:proofErr w:type="spellStart"/>
      <w:r w:rsidRPr="005B7B78">
        <w:rPr>
          <w:rFonts w:ascii="Times New Roman" w:hAnsi="Times New Roman"/>
          <w:sz w:val="28"/>
          <w:szCs w:val="28"/>
        </w:rPr>
        <w:t>Гомогаметные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B7B78">
        <w:rPr>
          <w:rFonts w:ascii="Times New Roman" w:hAnsi="Times New Roman"/>
          <w:sz w:val="28"/>
          <w:szCs w:val="28"/>
        </w:rPr>
        <w:t>гетерогаметные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организмы. Наследование признаков, сцепленных с полом.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5B7B78">
        <w:rPr>
          <w:rFonts w:ascii="Times New Roman" w:hAnsi="Times New Roman"/>
          <w:sz w:val="28"/>
          <w:szCs w:val="28"/>
        </w:rPr>
        <w:t>модификационной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изменчивости. Вариационный ряд и </w:t>
      </w:r>
      <w:r w:rsidRPr="005B7B78">
        <w:rPr>
          <w:rFonts w:ascii="Times New Roman" w:hAnsi="Times New Roman"/>
          <w:sz w:val="28"/>
          <w:szCs w:val="28"/>
        </w:rPr>
        <w:lastRenderedPageBreak/>
        <w:t xml:space="preserve">вариационная кривая. Норма реакции признака. Количественные и качественные признаки и их норма реакции. Свойства </w:t>
      </w:r>
      <w:proofErr w:type="spellStart"/>
      <w:r w:rsidRPr="005B7B78">
        <w:rPr>
          <w:rFonts w:ascii="Times New Roman" w:hAnsi="Times New Roman"/>
          <w:sz w:val="28"/>
          <w:szCs w:val="28"/>
        </w:rPr>
        <w:t>модификационной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изменчивости.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Н.И. Вавилова.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Внеядерная наследственность и изменчивость.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5B7B78">
        <w:rPr>
          <w:rFonts w:ascii="Times New Roman" w:hAnsi="Times New Roman"/>
          <w:sz w:val="28"/>
          <w:szCs w:val="28"/>
        </w:rPr>
        <w:t>полногеномное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7B78">
        <w:rPr>
          <w:rFonts w:ascii="Times New Roman" w:hAnsi="Times New Roman"/>
          <w:sz w:val="28"/>
          <w:szCs w:val="28"/>
        </w:rPr>
        <w:t>секвенирование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7B78">
        <w:rPr>
          <w:rFonts w:ascii="Times New Roman" w:hAnsi="Times New Roman"/>
          <w:sz w:val="28"/>
          <w:szCs w:val="28"/>
        </w:rPr>
        <w:t>генотипирование</w:t>
      </w:r>
      <w:proofErr w:type="spellEnd"/>
      <w:r w:rsidRPr="005B7B78">
        <w:rPr>
          <w:rFonts w:ascii="Times New Roman" w:hAnsi="Times New Roman"/>
          <w:sz w:val="28"/>
          <w:szCs w:val="28"/>
        </w:rPr>
        <w:t>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Г. Мендель, Т. Морган, Г. де Фриз, С.С. Четвериков, Н.В. Тимофеев-Ресовский, Н.И. Вавилов.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Таблицы и схемы: 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5B7B78">
        <w:rPr>
          <w:rFonts w:ascii="Times New Roman" w:hAnsi="Times New Roman"/>
          <w:sz w:val="28"/>
          <w:szCs w:val="28"/>
        </w:rPr>
        <w:t>Дигибридное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скрещивание», «Цитологические основы </w:t>
      </w:r>
      <w:proofErr w:type="spellStart"/>
      <w:r w:rsidRPr="005B7B78">
        <w:rPr>
          <w:rFonts w:ascii="Times New Roman" w:hAnsi="Times New Roman"/>
          <w:sz w:val="28"/>
          <w:szCs w:val="28"/>
        </w:rPr>
        <w:t>дигибридного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</w:t>
      </w:r>
      <w:r w:rsidRPr="005B7B78">
        <w:rPr>
          <w:rFonts w:ascii="Times New Roman" w:hAnsi="Times New Roman"/>
          <w:sz w:val="28"/>
          <w:szCs w:val="28"/>
        </w:rPr>
        <w:lastRenderedPageBreak/>
        <w:t>изменчивости», «</w:t>
      </w:r>
      <w:proofErr w:type="spellStart"/>
      <w:r w:rsidRPr="005B7B78">
        <w:rPr>
          <w:rFonts w:ascii="Times New Roman" w:hAnsi="Times New Roman"/>
          <w:sz w:val="28"/>
          <w:szCs w:val="28"/>
        </w:rPr>
        <w:t>Модификационная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изменчивость», «Наследование резус-фактора», «Генетика групп крови», «Мутационная изменчивость».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Оборудование: модели-аппликации «Моногибридное скрещивание», «Неполное доминирование», «</w:t>
      </w:r>
      <w:proofErr w:type="spellStart"/>
      <w:r w:rsidRPr="005B7B78">
        <w:rPr>
          <w:rFonts w:ascii="Times New Roman" w:hAnsi="Times New Roman"/>
          <w:sz w:val="28"/>
          <w:szCs w:val="28"/>
        </w:rPr>
        <w:t>Дигибридное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скрещивание», «Перекрёст хромосом», микроскоп и микропрепарат «Дрозофила» (норма, мутации формы </w:t>
      </w:r>
      <w:proofErr w:type="gramStart"/>
      <w:r w:rsidRPr="005B7B78">
        <w:rPr>
          <w:rFonts w:ascii="Times New Roman" w:hAnsi="Times New Roman"/>
          <w:sz w:val="28"/>
          <w:szCs w:val="28"/>
        </w:rPr>
        <w:t>крыльев  и</w:t>
      </w:r>
      <w:proofErr w:type="gramEnd"/>
      <w:r w:rsidRPr="005B7B78">
        <w:rPr>
          <w:rFonts w:ascii="Times New Roman" w:hAnsi="Times New Roman"/>
          <w:sz w:val="28"/>
          <w:szCs w:val="28"/>
        </w:rPr>
        <w:t xml:space="preserve"> окраски тела), гербарий «Горох посевной».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Лабораторные и практические работы: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Лабораторная работа № 5. «Изучение результатов моногибридного  и </w:t>
      </w:r>
      <w:proofErr w:type="spellStart"/>
      <w:r w:rsidRPr="005B7B78">
        <w:rPr>
          <w:rFonts w:ascii="Times New Roman" w:hAnsi="Times New Roman"/>
          <w:sz w:val="28"/>
          <w:szCs w:val="28"/>
        </w:rPr>
        <w:t>дигибридного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скрещивания у дрозофилы на готовых микропрепаратах».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Лабораторная работа № 6. «Изучение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модификационной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изменчивости, построение вариационного ряда и вариационной кривой».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Лабораторная работа № 7. «Анализ мутаций у дрозофилы на готовых микропрепаратах».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Практическая работа № 2. «Составление и анализ родословных человека».</w:t>
      </w:r>
    </w:p>
    <w:p w:rsidR="0091654D" w:rsidRPr="005B7B78" w:rsidRDefault="0091654D" w:rsidP="009B456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Тема 7. Селекция организмов. Основы биотехнологии.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Селекция как наука и процесс. Зарождение селекции и доместикация. Учение Н.И. 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Современные методы селекции. Массовый и индивидуальный отборы 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полиплоидов</w:t>
      </w:r>
      <w:proofErr w:type="spellEnd"/>
      <w:r w:rsidRPr="005B7B78">
        <w:rPr>
          <w:rFonts w:ascii="Times New Roman" w:hAnsi="Times New Roman"/>
          <w:sz w:val="28"/>
          <w:szCs w:val="28"/>
        </w:rPr>
        <w:t>. Достижения селекции растений, животных и микроорганизмов.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5B7B78">
        <w:rPr>
          <w:rFonts w:ascii="Times New Roman" w:hAnsi="Times New Roman"/>
          <w:sz w:val="28"/>
          <w:szCs w:val="28"/>
        </w:rPr>
        <w:t>трансгенных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организмов. Клеточная </w:t>
      </w:r>
      <w:r w:rsidRPr="005B7B78">
        <w:rPr>
          <w:rFonts w:ascii="Times New Roman" w:hAnsi="Times New Roman"/>
          <w:sz w:val="28"/>
          <w:szCs w:val="28"/>
        </w:rPr>
        <w:lastRenderedPageBreak/>
        <w:t>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 и этические проблемы. ГМО – генетически модифицированные организмы.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Н.И. Вавилов, И.В. Мичурин, Г.Д. Карпеченко, М.Ф. Иванов.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М.Ф. 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Лабораторные и практические работы: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Экскурсия «Основные методы и достижения селекции растений и животных (на селекционную станцию, племенную ферму, сортоиспытательный участок,  в тепличное хозяйство, лабораторию </w:t>
      </w:r>
      <w:proofErr w:type="spellStart"/>
      <w:r w:rsidRPr="005B7B78">
        <w:rPr>
          <w:rFonts w:ascii="Times New Roman" w:hAnsi="Times New Roman"/>
          <w:sz w:val="28"/>
          <w:szCs w:val="28"/>
        </w:rPr>
        <w:t>агроуниверситета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или научного центра)».</w:t>
      </w:r>
    </w:p>
    <w:p w:rsidR="0091654D" w:rsidRPr="006E427E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11 классе.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Тема 1. Эволюционная биология.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Предпосылки возникновения эволюционной теории. Эволюционная теория  и её место в биологии. Влияние эволюционной теории на развитие биологии  и других наук.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Эмбриологические: сходства и различия эмбрионов разных видов позвоночных. Сравнительно-анатомические: гомологичные, аналогичные, </w:t>
      </w:r>
      <w:r w:rsidRPr="005B7B78">
        <w:rPr>
          <w:rFonts w:ascii="Times New Roman" w:hAnsi="Times New Roman"/>
          <w:sz w:val="28"/>
          <w:szCs w:val="28"/>
        </w:rPr>
        <w:lastRenderedPageBreak/>
        <w:t>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 при ограниченности ресурсов, неопределённая изменчивость, борьба  за существование, естественный отбор).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Синтетическая теория эволюции (СТЭ) и её основные положения.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B78">
        <w:rPr>
          <w:rFonts w:ascii="Times New Roman" w:hAnsi="Times New Roman"/>
          <w:sz w:val="28"/>
          <w:szCs w:val="28"/>
        </w:rPr>
        <w:t>Микроэволюция</w:t>
      </w:r>
      <w:proofErr w:type="spellEnd"/>
      <w:r w:rsidRPr="005B7B78">
        <w:rPr>
          <w:rFonts w:ascii="Times New Roman" w:hAnsi="Times New Roman"/>
          <w:sz w:val="28"/>
          <w:szCs w:val="28"/>
        </w:rPr>
        <w:t>. Популяция как единица вида и эволюции.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Движущие силы (факторы) эволюции видов в природе. Мутационный процесс и комбинативная изменчивость. Популяционные волны и дрейф генов. Изоляция  и миграция.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Естественный отбор – направляющий фактор эволюции. Формы естественного отбора.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Приспособленность организмов как результат эволюции. Примеры приспособлений у организмов. Ароморфозы и идио­адаптации.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Вид и видообразование. Критерии вида. Основные формы видообразования: географическое, экологическое.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Происхождение от неспециализированных предков. Прогрессирующая специализация. Адаптивная радиация.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К. Линней, Ж.Б. Ламарк, Ч. Дарвин, В.О. Ковалевский, К.М. Бэр, Э. Геккель, Ф. Мюллер, А.Н. </w:t>
      </w:r>
      <w:proofErr w:type="spellStart"/>
      <w:r w:rsidRPr="005B7B78">
        <w:rPr>
          <w:rFonts w:ascii="Times New Roman" w:hAnsi="Times New Roman"/>
          <w:sz w:val="28"/>
          <w:szCs w:val="28"/>
        </w:rPr>
        <w:t>Северцов</w:t>
      </w:r>
      <w:proofErr w:type="spellEnd"/>
      <w:r w:rsidRPr="005B7B78">
        <w:rPr>
          <w:rFonts w:ascii="Times New Roman" w:hAnsi="Times New Roman"/>
          <w:sz w:val="28"/>
          <w:szCs w:val="28"/>
        </w:rPr>
        <w:t>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Таблицы и схемы: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</w:t>
      </w:r>
      <w:r w:rsidRPr="005B7B78">
        <w:rPr>
          <w:rFonts w:ascii="Times New Roman" w:hAnsi="Times New Roman"/>
          <w:sz w:val="28"/>
          <w:szCs w:val="28"/>
        </w:rPr>
        <w:lastRenderedPageBreak/>
        <w:t>изменчивость», «Ароморфозы», «Идиоадаптации», «Общая дегенерация», «Движущие силы эволюции», «Карта-схема маршрута путешествия Ч. 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Биогеографическая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Лабораторные и практические работы: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Лабораторная работа № 1. «Сравнение видов по морфологическому критерию».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Лабораторная работа № 2. «Описание приспособленности организма  и её относительного характера».</w:t>
      </w:r>
    </w:p>
    <w:p w:rsidR="0091654D" w:rsidRPr="005B7B78" w:rsidRDefault="0091654D" w:rsidP="009B456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 </w:t>
      </w:r>
      <w:r w:rsidRPr="006E427E">
        <w:rPr>
          <w:rFonts w:ascii="Times New Roman" w:hAnsi="Times New Roman"/>
          <w:b/>
          <w:sz w:val="28"/>
          <w:szCs w:val="28"/>
        </w:rPr>
        <w:t>Тема 2. Возникновение и развитие жизни на Земле.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РНК-мира. Формирование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мебранных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структур и возникновение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протоклетки</w:t>
      </w:r>
      <w:proofErr w:type="spellEnd"/>
      <w:r w:rsidRPr="005B7B78">
        <w:rPr>
          <w:rFonts w:ascii="Times New Roman" w:hAnsi="Times New Roman"/>
          <w:sz w:val="28"/>
          <w:szCs w:val="28"/>
        </w:rPr>
        <w:t>. Первые клетки и их эволюция. Формирование основных групп живых организмов.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Развитие жизни на Земле по эрам и периодам. </w:t>
      </w:r>
      <w:proofErr w:type="spellStart"/>
      <w:r w:rsidRPr="005B7B78">
        <w:rPr>
          <w:rFonts w:ascii="Times New Roman" w:hAnsi="Times New Roman"/>
          <w:sz w:val="28"/>
          <w:szCs w:val="28"/>
        </w:rPr>
        <w:t>Катархей</w:t>
      </w:r>
      <w:proofErr w:type="spellEnd"/>
      <w:r w:rsidRPr="005B7B78">
        <w:rPr>
          <w:rFonts w:ascii="Times New Roman" w:hAnsi="Times New Roman"/>
          <w:sz w:val="28"/>
          <w:szCs w:val="28"/>
        </w:rPr>
        <w:t>. Архейская 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Мезозойская эра и её периоды: триасовый, юрский, меловой.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Кайнозойская эра и её периоды: палеогеновый, неогеновый, антропогеновый.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Система органического мира как отражение эволюции. Основные систематические группы организмов.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Эволюция человека. Антропология как наука. Развитие представлений 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Движущие силы (факторы) антропогенеза. Наследственная изменчивость  и естественный отбор. Общественный образ жизни, изготовление орудий труда, мышление, речь.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Ф. </w:t>
      </w:r>
      <w:proofErr w:type="spellStart"/>
      <w:r w:rsidRPr="005B7B78">
        <w:rPr>
          <w:rFonts w:ascii="Times New Roman" w:hAnsi="Times New Roman"/>
          <w:sz w:val="28"/>
          <w:szCs w:val="28"/>
        </w:rPr>
        <w:t>Реди</w:t>
      </w:r>
      <w:proofErr w:type="spellEnd"/>
      <w:r w:rsidRPr="005B7B78">
        <w:rPr>
          <w:rFonts w:ascii="Times New Roman" w:hAnsi="Times New Roman"/>
          <w:sz w:val="28"/>
          <w:szCs w:val="28"/>
        </w:rPr>
        <w:t>, Л. Пастер, А.И. Опарин, С. Миллер, Г. </w:t>
      </w:r>
      <w:proofErr w:type="spellStart"/>
      <w:r w:rsidRPr="005B7B78">
        <w:rPr>
          <w:rFonts w:ascii="Times New Roman" w:hAnsi="Times New Roman"/>
          <w:sz w:val="28"/>
          <w:szCs w:val="28"/>
        </w:rPr>
        <w:t>Юри</w:t>
      </w:r>
      <w:proofErr w:type="spellEnd"/>
      <w:r w:rsidRPr="005B7B78">
        <w:rPr>
          <w:rFonts w:ascii="Times New Roman" w:hAnsi="Times New Roman"/>
          <w:sz w:val="28"/>
          <w:szCs w:val="28"/>
        </w:rPr>
        <w:t>, Ч. Дарвин.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Таблицы и схемы: «Возникновение Солнечной системы», «Развитие органического мира», «Растительная клетка», «Животная клетка», «</w:t>
      </w:r>
      <w:proofErr w:type="spellStart"/>
      <w:r w:rsidRPr="005B7B78">
        <w:rPr>
          <w:rFonts w:ascii="Times New Roman" w:hAnsi="Times New Roman"/>
          <w:sz w:val="28"/>
          <w:szCs w:val="28"/>
        </w:rPr>
        <w:t>Прокариотическая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клетка», «Современная система органического мира», </w:t>
      </w:r>
      <w:r w:rsidRPr="005B7B78">
        <w:rPr>
          <w:rFonts w:ascii="Times New Roman" w:hAnsi="Times New Roman"/>
          <w:sz w:val="28"/>
          <w:szCs w:val="28"/>
        </w:rPr>
        <w:lastRenderedPageBreak/>
        <w:t>«Сравнение анатомических черт строения человека и человекообразных обезьян»,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Оборудование: муляжи «Происхождение человека» (бюсты австралопитека, питекантропа, неандертальца, кроманьонца), слепки или изображения каменных орудий первобытного человека (камни-</w:t>
      </w:r>
      <w:proofErr w:type="spellStart"/>
      <w:r w:rsidRPr="005B7B78">
        <w:rPr>
          <w:rFonts w:ascii="Times New Roman" w:hAnsi="Times New Roman"/>
          <w:sz w:val="28"/>
          <w:szCs w:val="28"/>
        </w:rPr>
        <w:t>чопперы</w:t>
      </w:r>
      <w:proofErr w:type="spellEnd"/>
      <w:r w:rsidRPr="005B7B78">
        <w:rPr>
          <w:rFonts w:ascii="Times New Roman" w:hAnsi="Times New Roman"/>
          <w:sz w:val="28"/>
          <w:szCs w:val="28"/>
        </w:rPr>
        <w:t>, рубила, скребла), геохронологическая таблица, коллекция «Формы сохранности ископаемых животных и растений».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Лабораторные и практические работы: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Практическая работа № 1. «Изучение ископаемых остатков растений  и животных в коллекциях».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Экскурсия «Эволюция органического мира на Земле» (в естественно-научный или краеведческий музей).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 </w:t>
      </w:r>
      <w:r w:rsidRPr="006E427E">
        <w:rPr>
          <w:rFonts w:ascii="Times New Roman" w:hAnsi="Times New Roman"/>
          <w:b/>
          <w:sz w:val="28"/>
          <w:szCs w:val="28"/>
        </w:rPr>
        <w:t>Тема 3. Организмы и окружающая среда.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Экология как наука. Задачи и разделы экологии. Методы экологических исследований. Экологическое мировоззрение современного человека.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Среды обитания организмов: водная, наземно-воздушная, почвенная, </w:t>
      </w:r>
      <w:proofErr w:type="spellStart"/>
      <w:r w:rsidRPr="005B7B78">
        <w:rPr>
          <w:rFonts w:ascii="Times New Roman" w:hAnsi="Times New Roman"/>
          <w:sz w:val="28"/>
          <w:szCs w:val="28"/>
        </w:rPr>
        <w:t>внутриорганизменная</w:t>
      </w:r>
      <w:proofErr w:type="spellEnd"/>
      <w:r w:rsidRPr="005B7B78">
        <w:rPr>
          <w:rFonts w:ascii="Times New Roman" w:hAnsi="Times New Roman"/>
          <w:sz w:val="28"/>
          <w:szCs w:val="28"/>
        </w:rPr>
        <w:t>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Экологические факторы. Классификация экологических факторов: абиотические, биотические и антропогенные. Действие экологических факторов  на организмы.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</w:r>
      <w:proofErr w:type="spellStart"/>
      <w:r w:rsidRPr="005B7B78">
        <w:rPr>
          <w:rFonts w:ascii="Times New Roman" w:hAnsi="Times New Roman"/>
          <w:sz w:val="28"/>
          <w:szCs w:val="28"/>
        </w:rPr>
        <w:t>квартиранство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, нахлебничество). </w:t>
      </w:r>
      <w:proofErr w:type="spellStart"/>
      <w:r w:rsidRPr="005B7B78">
        <w:rPr>
          <w:rFonts w:ascii="Times New Roman" w:hAnsi="Times New Roman"/>
          <w:sz w:val="28"/>
          <w:szCs w:val="28"/>
        </w:rPr>
        <w:t>Аменсализм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, </w:t>
      </w:r>
      <w:r w:rsidRPr="005B7B78">
        <w:rPr>
          <w:rFonts w:ascii="Times New Roman" w:hAnsi="Times New Roman"/>
          <w:sz w:val="28"/>
          <w:szCs w:val="28"/>
        </w:rPr>
        <w:lastRenderedPageBreak/>
        <w:t>нейтрализм. Значение биотических взаимодействий для существования организмов в природных сообществах.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Демонстрации: 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А. Гумбольдт, К.Ф. </w:t>
      </w:r>
      <w:proofErr w:type="spellStart"/>
      <w:r w:rsidRPr="005B7B78">
        <w:rPr>
          <w:rFonts w:ascii="Times New Roman" w:hAnsi="Times New Roman"/>
          <w:sz w:val="28"/>
          <w:szCs w:val="28"/>
        </w:rPr>
        <w:t>Рулье</w:t>
      </w:r>
      <w:proofErr w:type="spellEnd"/>
      <w:r w:rsidRPr="005B7B78">
        <w:rPr>
          <w:rFonts w:ascii="Times New Roman" w:hAnsi="Times New Roman"/>
          <w:sz w:val="28"/>
          <w:szCs w:val="28"/>
        </w:rPr>
        <w:t>, Э. Геккель.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Таблицы и 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Лабораторные и практические работы: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Лабораторная работа № 3. «Морфологические особенности растений  из разных мест обитания».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Лабораторная работа № 4. «Влияние света на рост и развитие черенков колеуса».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Практическая работа № 5. «Подсчёт плотности популяций разных видов растений».</w:t>
      </w:r>
    </w:p>
    <w:p w:rsidR="0091654D" w:rsidRPr="006E427E" w:rsidRDefault="0091654D" w:rsidP="009B456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427E">
        <w:rPr>
          <w:rFonts w:ascii="Times New Roman" w:hAnsi="Times New Roman"/>
          <w:b/>
          <w:sz w:val="28"/>
          <w:szCs w:val="28"/>
        </w:rPr>
        <w:t>Тема 4. Сообщества и экологические системы.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proofErr w:type="spellStart"/>
      <w:r w:rsidRPr="005B7B78">
        <w:rPr>
          <w:rFonts w:ascii="Times New Roman" w:hAnsi="Times New Roman"/>
          <w:sz w:val="28"/>
          <w:szCs w:val="28"/>
        </w:rPr>
        <w:t>консументы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7B78">
        <w:rPr>
          <w:rFonts w:ascii="Times New Roman" w:hAnsi="Times New Roman"/>
          <w:sz w:val="28"/>
          <w:szCs w:val="28"/>
        </w:rPr>
        <w:t>редуценты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</w:r>
      <w:proofErr w:type="spellStart"/>
      <w:r w:rsidRPr="005B7B78">
        <w:rPr>
          <w:rFonts w:ascii="Times New Roman" w:hAnsi="Times New Roman"/>
          <w:sz w:val="28"/>
          <w:szCs w:val="28"/>
        </w:rPr>
        <w:t>саморегуляция</w:t>
      </w:r>
      <w:proofErr w:type="spellEnd"/>
      <w:r w:rsidRPr="005B7B78">
        <w:rPr>
          <w:rFonts w:ascii="Times New Roman" w:hAnsi="Times New Roman"/>
          <w:sz w:val="28"/>
          <w:szCs w:val="28"/>
        </w:rPr>
        <w:t>, развитие. Сукцессия.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lastRenderedPageBreak/>
        <w:t>Природные экосистемы. Экосистемы озёр и рек. Экосистема хвойного  или широколиственного леса.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Антропогенные экосистемы. </w:t>
      </w:r>
      <w:proofErr w:type="spellStart"/>
      <w:r w:rsidRPr="005B7B78">
        <w:rPr>
          <w:rFonts w:ascii="Times New Roman" w:hAnsi="Times New Roman"/>
          <w:sz w:val="28"/>
          <w:szCs w:val="28"/>
        </w:rPr>
        <w:t>Агроэкосистемы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B7B78">
        <w:rPr>
          <w:rFonts w:ascii="Times New Roman" w:hAnsi="Times New Roman"/>
          <w:sz w:val="28"/>
          <w:szCs w:val="28"/>
        </w:rPr>
        <w:t>Урбоэкосистемы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. Биологическое и хозяйственное значение </w:t>
      </w:r>
      <w:proofErr w:type="spellStart"/>
      <w:r w:rsidRPr="005B7B78">
        <w:rPr>
          <w:rFonts w:ascii="Times New Roman" w:hAnsi="Times New Roman"/>
          <w:sz w:val="28"/>
          <w:szCs w:val="28"/>
        </w:rPr>
        <w:t>агроэкосистем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B7B78">
        <w:rPr>
          <w:rFonts w:ascii="Times New Roman" w:hAnsi="Times New Roman"/>
          <w:sz w:val="28"/>
          <w:szCs w:val="28"/>
        </w:rPr>
        <w:t>урбоэкосистем</w:t>
      </w:r>
      <w:proofErr w:type="spellEnd"/>
      <w:r w:rsidRPr="005B7B78">
        <w:rPr>
          <w:rFonts w:ascii="Times New Roman" w:hAnsi="Times New Roman"/>
          <w:sz w:val="28"/>
          <w:szCs w:val="28"/>
        </w:rPr>
        <w:t>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Биоразнообразие как фактор устойчивости экосистем. Сохранение биологического разнообразия на Земле.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Учение В.И. 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Человечество в биосфере Земли. Антропогенные изменения в биосфере. Глобальные экологические проблемы.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Демонстрации: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Портреты: А.Д. </w:t>
      </w:r>
      <w:proofErr w:type="spellStart"/>
      <w:r w:rsidRPr="005B7B78">
        <w:rPr>
          <w:rFonts w:ascii="Times New Roman" w:hAnsi="Times New Roman"/>
          <w:sz w:val="28"/>
          <w:szCs w:val="28"/>
        </w:rPr>
        <w:t>Тенсли</w:t>
      </w:r>
      <w:proofErr w:type="spellEnd"/>
      <w:r w:rsidRPr="005B7B78">
        <w:rPr>
          <w:rFonts w:ascii="Times New Roman" w:hAnsi="Times New Roman"/>
          <w:sz w:val="28"/>
          <w:szCs w:val="28"/>
        </w:rPr>
        <w:t>, В.Н. </w:t>
      </w:r>
      <w:proofErr w:type="spellStart"/>
      <w:r w:rsidRPr="005B7B78">
        <w:rPr>
          <w:rFonts w:ascii="Times New Roman" w:hAnsi="Times New Roman"/>
          <w:sz w:val="28"/>
          <w:szCs w:val="28"/>
        </w:rPr>
        <w:t>Сукачёв</w:t>
      </w:r>
      <w:proofErr w:type="spellEnd"/>
      <w:r w:rsidRPr="005B7B78">
        <w:rPr>
          <w:rFonts w:ascii="Times New Roman" w:hAnsi="Times New Roman"/>
          <w:sz w:val="28"/>
          <w:szCs w:val="28"/>
        </w:rPr>
        <w:t>, В.И. Вернадский.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леса», «Биоценоз водоёма», «</w:t>
      </w:r>
      <w:proofErr w:type="spellStart"/>
      <w:r w:rsidRPr="005B7B78">
        <w:rPr>
          <w:rFonts w:ascii="Times New Roman" w:hAnsi="Times New Roman"/>
          <w:sz w:val="28"/>
          <w:szCs w:val="28"/>
        </w:rPr>
        <w:t>Агроценоз</w:t>
      </w:r>
      <w:proofErr w:type="spellEnd"/>
      <w:r w:rsidRPr="005B7B78">
        <w:rPr>
          <w:rFonts w:ascii="Times New Roman" w:hAnsi="Times New Roman"/>
          <w:sz w:val="28"/>
          <w:szCs w:val="28"/>
        </w:rPr>
        <w:t xml:space="preserve">», «Примерные антропогенные воздействия 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радиоактивного загрязнения биосферы», «Общая структура биосферы», </w:t>
      </w:r>
      <w:r w:rsidRPr="005B7B78">
        <w:rPr>
          <w:rFonts w:ascii="Times New Roman" w:hAnsi="Times New Roman"/>
          <w:sz w:val="28"/>
          <w:szCs w:val="28"/>
        </w:rPr>
        <w:lastRenderedPageBreak/>
        <w:t>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91654D" w:rsidRPr="005B7B78" w:rsidRDefault="0091654D" w:rsidP="009B456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7B78">
        <w:rPr>
          <w:rFonts w:ascii="Times New Roman" w:hAnsi="Times New Roman"/>
          <w:sz w:val="28"/>
          <w:szCs w:val="28"/>
        </w:rPr>
        <w:t xml:space="preserve">Оборудование: модель-аппликация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Красная книга Российской Федерации, изображения охраняемых видов растений и животных. </w:t>
      </w:r>
    </w:p>
    <w:p w:rsidR="00B21578" w:rsidRPr="00B21578" w:rsidRDefault="00B21578" w:rsidP="009B4560">
      <w:pPr>
        <w:jc w:val="both"/>
        <w:rPr>
          <w:rFonts w:ascii="Times New Roman" w:hAnsi="Times New Roman" w:cs="Times New Roman"/>
          <w:sz w:val="28"/>
          <w:szCs w:val="28"/>
        </w:rPr>
        <w:sectPr w:rsidR="00B21578" w:rsidRPr="00B21578">
          <w:pgSz w:w="11906" w:h="16383"/>
          <w:pgMar w:top="1134" w:right="850" w:bottom="1134" w:left="1701" w:header="720" w:footer="720" w:gutter="0"/>
          <w:cols w:space="720"/>
        </w:sectPr>
      </w:pPr>
    </w:p>
    <w:p w:rsidR="00B21578" w:rsidRPr="009B4560" w:rsidRDefault="00B21578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lock-2936132"/>
      <w:bookmarkEnd w:id="0"/>
      <w:r w:rsidRPr="009B4560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</w:t>
      </w:r>
      <w:r w:rsidR="009B4560">
        <w:rPr>
          <w:rFonts w:ascii="Times New Roman" w:hAnsi="Times New Roman" w:cs="Times New Roman"/>
          <w:b/>
          <w:sz w:val="28"/>
          <w:szCs w:val="28"/>
        </w:rPr>
        <w:t xml:space="preserve">АММЫ ПО БИОЛОГИИ </w:t>
      </w:r>
      <w:r w:rsidRPr="009B4560">
        <w:rPr>
          <w:rFonts w:ascii="Times New Roman" w:hAnsi="Times New Roman" w:cs="Times New Roman"/>
          <w:b/>
          <w:sz w:val="28"/>
          <w:szCs w:val="28"/>
        </w:rPr>
        <w:t xml:space="preserve"> (БАЗОВЫЙ УРОВЕНЬ)</w:t>
      </w:r>
    </w:p>
    <w:p w:rsidR="00B21578" w:rsidRDefault="00B21578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578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9B4560" w:rsidRPr="009B4560" w:rsidRDefault="009B4560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гражданское воспитание</w:t>
      </w:r>
      <w:r w:rsidR="006E427E" w:rsidRPr="009B4560">
        <w:rPr>
          <w:rFonts w:ascii="Times New Roman" w:hAnsi="Times New Roman" w:cs="Times New Roman"/>
          <w:b/>
          <w:sz w:val="28"/>
          <w:szCs w:val="28"/>
        </w:rPr>
        <w:t>: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27E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E427E"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способность определять собственную позицию по отношению к явлениям современной жизни и объяснять её;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готовность к гуманитарной и волонтёрской деятельности;</w:t>
      </w:r>
    </w:p>
    <w:p w:rsidR="009B4560" w:rsidRDefault="009B4560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патриотическое воспитание</w:t>
      </w:r>
      <w:r w:rsidR="006E427E" w:rsidRPr="009B4560">
        <w:rPr>
          <w:rFonts w:ascii="Times New Roman" w:hAnsi="Times New Roman" w:cs="Times New Roman"/>
          <w:b/>
          <w:sz w:val="28"/>
          <w:szCs w:val="28"/>
        </w:rPr>
        <w:t>:</w:t>
      </w:r>
      <w:r w:rsidR="006E427E" w:rsidRPr="006E4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27E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E427E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lastRenderedPageBreak/>
        <w:t xml:space="preserve"> идейная убеждённость, готовность к служению и защите Отечества, ответственность за его судьбу; </w:t>
      </w:r>
    </w:p>
    <w:p w:rsidR="009B4560" w:rsidRPr="009B4560" w:rsidRDefault="006E427E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560">
        <w:rPr>
          <w:rFonts w:ascii="Times New Roman" w:hAnsi="Times New Roman" w:cs="Times New Roman"/>
          <w:b/>
          <w:sz w:val="28"/>
          <w:szCs w:val="28"/>
        </w:rPr>
        <w:t>духовно-нравстве</w:t>
      </w:r>
      <w:r w:rsidR="009B4560">
        <w:rPr>
          <w:rFonts w:ascii="Times New Roman" w:hAnsi="Times New Roman" w:cs="Times New Roman"/>
          <w:b/>
          <w:sz w:val="28"/>
          <w:szCs w:val="28"/>
        </w:rPr>
        <w:t>нное воспитание</w:t>
      </w:r>
      <w:r w:rsidRPr="009B456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осознание духовных ценностей российского народа;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27E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E427E">
        <w:rPr>
          <w:rFonts w:ascii="Times New Roman" w:hAnsi="Times New Roman" w:cs="Times New Roman"/>
          <w:sz w:val="28"/>
          <w:szCs w:val="28"/>
        </w:rPr>
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A40927">
        <w:rPr>
          <w:rFonts w:ascii="Times New Roman" w:hAnsi="Times New Roman" w:cs="Times New Roman"/>
          <w:b/>
          <w:sz w:val="28"/>
          <w:szCs w:val="28"/>
        </w:rPr>
        <w:t>эсте</w:t>
      </w:r>
      <w:r w:rsidR="00A40927">
        <w:rPr>
          <w:rFonts w:ascii="Times New Roman" w:hAnsi="Times New Roman" w:cs="Times New Roman"/>
          <w:b/>
          <w:sz w:val="28"/>
          <w:szCs w:val="28"/>
        </w:rPr>
        <w:t>тическое воспитание</w:t>
      </w:r>
      <w:r w:rsidRPr="00A40927">
        <w:rPr>
          <w:rFonts w:ascii="Times New Roman" w:hAnsi="Times New Roman" w:cs="Times New Roman"/>
          <w:b/>
          <w:sz w:val="28"/>
          <w:szCs w:val="28"/>
        </w:rPr>
        <w:t>:</w:t>
      </w:r>
      <w:r w:rsidRPr="006E4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эстетическое отношение к миру, включая эстетику быта, научного и технического творчества, спорта, труда, общественных отношений;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понимание эмоционального воздействия живой природы и её ценности; готовность к самовыражению в разных видах искусства, стремление проявлять качества творческой личности; </w:t>
      </w:r>
    </w:p>
    <w:p w:rsidR="009B4560" w:rsidRPr="00A40927" w:rsidRDefault="00A40927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физическое воспитание, формирование</w:t>
      </w:r>
      <w:r w:rsidR="006E427E" w:rsidRPr="00A40927">
        <w:rPr>
          <w:rFonts w:ascii="Times New Roman" w:hAnsi="Times New Roman" w:cs="Times New Roman"/>
          <w:b/>
          <w:sz w:val="28"/>
          <w:szCs w:val="28"/>
        </w:rPr>
        <w:t xml:space="preserve"> культуры здоровья и эмоционального благополучия: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осознание последствий и неприятия вредных привычек (употребления алкоголя, наркотиков, курения); </w:t>
      </w:r>
    </w:p>
    <w:p w:rsidR="009B4560" w:rsidRPr="00A40927" w:rsidRDefault="00A40927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трудовое воспитание</w:t>
      </w:r>
      <w:r w:rsidR="006E427E" w:rsidRPr="00A4092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готовность к труду, осознание ценности мастерства, трудолюбие;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lastRenderedPageBreak/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готовность и способность к образованию и самообразованию на протяжении всей жизни; </w:t>
      </w:r>
    </w:p>
    <w:p w:rsidR="009B4560" w:rsidRDefault="00A40927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экологическое воспитание</w:t>
      </w:r>
      <w:r w:rsidR="006E427E" w:rsidRPr="00A40927">
        <w:rPr>
          <w:rFonts w:ascii="Times New Roman" w:hAnsi="Times New Roman" w:cs="Times New Roman"/>
          <w:b/>
          <w:sz w:val="28"/>
          <w:szCs w:val="28"/>
        </w:rPr>
        <w:t>:</w:t>
      </w:r>
      <w:r w:rsidR="006E427E" w:rsidRPr="006E4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>экологически целесообразное отношение к природе как источнику жизни на Земле, основе её существования;</w:t>
      </w:r>
    </w:p>
    <w:p w:rsidR="00A40927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повышение уровня экологической культуры: приобретение опыта планирования поступков и оценки их возможных последствий для окружающей среды;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осознание глобального характера экологических проблем и путей их решения;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 </w:t>
      </w:r>
    </w:p>
    <w:p w:rsidR="009B4560" w:rsidRDefault="00A40927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ценность</w:t>
      </w:r>
      <w:r w:rsidR="006E427E" w:rsidRPr="00A40927">
        <w:rPr>
          <w:rFonts w:ascii="Times New Roman" w:hAnsi="Times New Roman" w:cs="Times New Roman"/>
          <w:b/>
          <w:sz w:val="28"/>
          <w:szCs w:val="28"/>
        </w:rPr>
        <w:t xml:space="preserve"> научного познания:</w:t>
      </w:r>
      <w:r w:rsidR="006E427E" w:rsidRPr="006E4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27E"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6E427E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 совершенствование языковой и читательской культуры как средства взаимодействия между людьми и познания мира;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>заинтересованность в получении биологических знаний в целях повышения общей культуры, естест</w:t>
      </w:r>
      <w:r w:rsidR="00A40927">
        <w:rPr>
          <w:rFonts w:ascii="Times New Roman" w:hAnsi="Times New Roman" w:cs="Times New Roman"/>
          <w:sz w:val="28"/>
          <w:szCs w:val="28"/>
        </w:rPr>
        <w:t>венно</w:t>
      </w:r>
      <w:r w:rsidRPr="006E427E">
        <w:rPr>
          <w:rFonts w:ascii="Times New Roman" w:hAnsi="Times New Roman" w:cs="Times New Roman"/>
          <w:sz w:val="28"/>
          <w:szCs w:val="28"/>
        </w:rPr>
        <w:t xml:space="preserve">научной грамотности, как составной части функциональной грамотности обучающихся, формируемой при изучении биологии;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способность самостоятельно использовать биологические знания для решения проблем в реальных жизненных ситуациях; </w:t>
      </w:r>
    </w:p>
    <w:p w:rsidR="009B4560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6E427E" w:rsidRPr="00B21578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6E427E">
        <w:rPr>
          <w:rFonts w:ascii="Times New Roman" w:hAnsi="Times New Roman" w:cs="Times New Roman"/>
          <w:sz w:val="28"/>
          <w:szCs w:val="28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</w:t>
      </w:r>
      <w:r w:rsidR="009B4560">
        <w:rPr>
          <w:rFonts w:ascii="Times New Roman" w:hAnsi="Times New Roman" w:cs="Times New Roman"/>
          <w:sz w:val="28"/>
          <w:szCs w:val="28"/>
        </w:rPr>
        <w:t>и.</w:t>
      </w:r>
    </w:p>
    <w:p w:rsidR="00B21578" w:rsidRDefault="00B21578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578">
        <w:rPr>
          <w:rFonts w:ascii="Times New Roman" w:hAnsi="Times New Roman" w:cs="Times New Roman"/>
          <w:b/>
          <w:sz w:val="28"/>
          <w:szCs w:val="28"/>
        </w:rPr>
        <w:lastRenderedPageBreak/>
        <w:t>МЕТАПРЕДМЕТНЫЕ РЕЗУЛЬТАТЫ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1)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использовать биологические понятия для объяснения фактов и явлений живой природы;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A40927" w:rsidRPr="00A40927" w:rsidRDefault="00A40927" w:rsidP="00A40927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 xml:space="preserve"> 2)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базовые исследовательские действия: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давать оценку новым ситуациям, оценивать приобретённый опыт;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уметь интегрировать знания из разных предметных областей;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3) работа с информацией: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Овладение универсальными коммуникативными действиями: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1)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общение: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2)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совместная деятельность: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Овладение универсальными регулятивными действиями: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1)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использовать биологические знания для выявления проблем и их решения в жизненных и учебных ситуациях;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давать оценку новым ситуациям;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оценивать приобретённый опыт;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2)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самоконтроль: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3)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A40927">
        <w:rPr>
          <w:rFonts w:ascii="Times New Roman" w:eastAsia="Calibri" w:hAnsi="Times New Roman" w:cs="Times New Roman"/>
          <w:b/>
          <w:color w:val="000000"/>
          <w:sz w:val="28"/>
        </w:rPr>
        <w:t>принятие себя и других: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принимать себя, понимая свои недостатки и достоинства;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признавать своё право и право других на ошибки;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A40927" w:rsidRPr="00B21578" w:rsidRDefault="00A40927" w:rsidP="009B4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1578" w:rsidRPr="00B21578" w:rsidRDefault="00B21578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B2157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A31E76" w:rsidRPr="00832924" w:rsidRDefault="00A31E76" w:rsidP="00A31E76">
      <w:pPr>
        <w:spacing w:after="0"/>
        <w:rPr>
          <w:rFonts w:ascii="Calibri" w:eastAsia="Calibri" w:hAnsi="Calibri" w:cs="Times New Roman"/>
        </w:rPr>
      </w:pPr>
      <w:r w:rsidRPr="00832924">
        <w:rPr>
          <w:rFonts w:ascii="Times New Roman" w:eastAsia="Calibri" w:hAnsi="Times New Roman" w:cs="Times New Roman"/>
          <w:b/>
          <w:color w:val="000000"/>
          <w:sz w:val="28"/>
        </w:rPr>
        <w:t xml:space="preserve">10 КЛАСС </w:t>
      </w:r>
    </w:p>
    <w:p w:rsidR="00A31E76" w:rsidRDefault="00A31E76" w:rsidP="00A4092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lastRenderedPageBreak/>
        <w:t>зарубежных учёных-биологов в развитие биологии, функциональной грамотности человека для решения жизненных задач;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саморегуляция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умение решать элементарные генетические задачи на моно- и </w:t>
      </w: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дигибридное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умение критически оценивать и интерпретировать информацию биологического содержания, включающую псевдонаучные знания из </w:t>
      </w:r>
      <w:r w:rsidRPr="00A40927">
        <w:rPr>
          <w:rFonts w:ascii="Times New Roman" w:eastAsia="Calibri" w:hAnsi="Times New Roman" w:cs="Times New Roman"/>
          <w:color w:val="000000"/>
          <w:sz w:val="28"/>
        </w:rPr>
        <w:lastRenderedPageBreak/>
        <w:t>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A31E76" w:rsidRDefault="00A31E76" w:rsidP="00A31E76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A31E76" w:rsidRPr="00832924" w:rsidRDefault="00A31E76" w:rsidP="00A31E76">
      <w:pPr>
        <w:spacing w:after="0"/>
        <w:ind w:left="120"/>
        <w:rPr>
          <w:rFonts w:ascii="Calibri" w:eastAsia="Calibri" w:hAnsi="Calibri" w:cs="Times New Roman"/>
        </w:rPr>
      </w:pPr>
      <w:r w:rsidRPr="00832924">
        <w:rPr>
          <w:rFonts w:ascii="Times New Roman" w:eastAsia="Calibri" w:hAnsi="Times New Roman" w:cs="Times New Roman"/>
          <w:b/>
          <w:color w:val="000000"/>
          <w:sz w:val="28"/>
        </w:rPr>
        <w:t>1</w:t>
      </w:r>
      <w:r>
        <w:rPr>
          <w:rFonts w:ascii="Times New Roman" w:eastAsia="Calibri" w:hAnsi="Times New Roman" w:cs="Times New Roman"/>
          <w:b/>
          <w:color w:val="000000"/>
          <w:sz w:val="28"/>
        </w:rPr>
        <w:t>1</w:t>
      </w:r>
      <w:r w:rsidRPr="00832924">
        <w:rPr>
          <w:rFonts w:ascii="Times New Roman" w:eastAsia="Calibri" w:hAnsi="Times New Roman" w:cs="Times New Roman"/>
          <w:b/>
          <w:color w:val="000000"/>
          <w:sz w:val="28"/>
        </w:rPr>
        <w:t xml:space="preserve"> КЛАСС </w:t>
      </w:r>
    </w:p>
    <w:p w:rsidR="00A31E76" w:rsidRDefault="00A31E76" w:rsidP="00A4092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консументы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редуценты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>, цепи питания, экологическая пирамида, биогеоценоз, биосфера;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Северцова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>, учения о биосфере В. И. Вернадского), определять границы их применимости к живым системам;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умение выделять существенные признаки строения биологических объектов: видов, популяций, продуцентов, </w:t>
      </w: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консументов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A40927">
        <w:rPr>
          <w:rFonts w:ascii="Times New Roman" w:eastAsia="Calibri" w:hAnsi="Times New Roman" w:cs="Times New Roman"/>
          <w:color w:val="000000"/>
          <w:sz w:val="28"/>
        </w:rPr>
        <w:t>редуцентов</w:t>
      </w:r>
      <w:proofErr w:type="spellEnd"/>
      <w:r w:rsidRPr="00A40927">
        <w:rPr>
          <w:rFonts w:ascii="Times New Roman" w:eastAsia="Calibri" w:hAnsi="Times New Roman" w:cs="Times New Roman"/>
          <w:color w:val="000000"/>
          <w:sz w:val="28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lastRenderedPageBreak/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A40927" w:rsidRPr="00A40927" w:rsidRDefault="00A40927" w:rsidP="00A40927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A40927">
        <w:rPr>
          <w:rFonts w:ascii="Times New Roman" w:eastAsia="Calibri" w:hAnsi="Times New Roman" w:cs="Times New Roman"/>
          <w:color w:val="000000"/>
          <w:sz w:val="28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B21578" w:rsidRDefault="00B21578" w:rsidP="009B4560">
      <w:pPr>
        <w:jc w:val="both"/>
        <w:rPr>
          <w:rFonts w:ascii="Times New Roman" w:hAnsi="Times New Roman"/>
          <w:sz w:val="28"/>
          <w:szCs w:val="28"/>
        </w:rPr>
      </w:pPr>
    </w:p>
    <w:p w:rsidR="006E427E" w:rsidRPr="00B21578" w:rsidRDefault="006E427E" w:rsidP="009B4560">
      <w:pPr>
        <w:jc w:val="both"/>
        <w:rPr>
          <w:rFonts w:ascii="Times New Roman" w:hAnsi="Times New Roman" w:cs="Times New Roman"/>
          <w:sz w:val="28"/>
          <w:szCs w:val="28"/>
        </w:rPr>
        <w:sectPr w:rsidR="006E427E" w:rsidRPr="00B21578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B21578" w:rsidRPr="006E427E" w:rsidRDefault="00B21578" w:rsidP="009B4560">
      <w:pPr>
        <w:jc w:val="both"/>
        <w:rPr>
          <w:rFonts w:ascii="Times New Roman" w:hAnsi="Times New Roman" w:cs="Times New Roman"/>
          <w:sz w:val="28"/>
          <w:szCs w:val="28"/>
        </w:rPr>
      </w:pPr>
      <w:r w:rsidRPr="00B215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6E427E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</w:p>
    <w:p w:rsidR="0091654D" w:rsidRDefault="00B21578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2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6E427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5850"/>
        <w:gridCol w:w="1840"/>
        <w:gridCol w:w="5401"/>
      </w:tblGrid>
      <w:tr w:rsidR="0020626B" w:rsidRPr="00AB677A" w:rsidTr="0020626B">
        <w:trPr>
          <w:trHeight w:val="1502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№ п/п </w:t>
            </w:r>
          </w:p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Раздел, т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ема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урока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20626B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Электронные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цифровые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образовательные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ресурсы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0626B" w:rsidRPr="00AB677A" w:rsidRDefault="0020626B" w:rsidP="00A31E76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05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20626B" w:rsidRPr="00AB677A" w:rsidRDefault="0020626B" w:rsidP="00A31E7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Биология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как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наука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(2ч)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52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20626B" w:rsidRPr="00AB677A" w:rsidRDefault="0020626B" w:rsidP="00A31E76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Биология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системе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наук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6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https://m.edsoo.ru/863e6122</w:t>
              </w:r>
            </w:hyperlink>
            <w:r w:rsidR="0020626B"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hyperlink r:id="rId7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https://m.edsoo.ru/863e632a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8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https://m.edsoo.ru/863e6122</w:t>
              </w:r>
            </w:hyperlink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Живые системы и их организация (1ч)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Биологические системы, процессы и их изучение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9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https://m.edsoo.ru/863e6564</w:t>
              </w:r>
            </w:hyperlink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Химический состав и строение клетки (8ч)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Химический состав клетки. Вода и минеральные соли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0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https://m.edsoo.ru/863e674e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Белки. Состав и строение белков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1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https://m.edsoo.ru/863e6b72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Ферменты — биологические катализаторы. Лабораторная работа № 1 «Изучение каталитической активности ферментов (на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примере амилазы или каталазы)»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2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https://m.edsoo.ru/863e6b72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Углеводы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Липиды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3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https://m.edsoo.ru/863e6870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Нуклеиновые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кислоты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. АТФ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4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https://m.edsoo.ru/863e6d5c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История и методы изучения клетки. Клеточная теория. Клетка как целостная живая система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5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https://m.edsoo.ru/863e6e88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Строение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эукариотической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6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https://m.edsoo.ru/863e6ff0</w:t>
              </w:r>
            </w:hyperlink>
            <w:r w:rsidR="0020626B"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hyperlink r:id="rId17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https://m.edsoo.ru/863e716c</w:t>
              </w:r>
            </w:hyperlink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по теме "Химический состав  и строение клетки"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Жизнедеятельность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клетки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(6ч)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Обмен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веществ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или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метаболизм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8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https://m.edsoo.ru/863e766c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Фотосинтез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Хемосинтез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19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https://m.edsoo.ru/863e7c98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Энергетический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обмен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0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https://m.edsoo.ru/863e7aae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1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https://m.edsoo.ru/863e7dc4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Биосинтез белка. Реакция матричного синтеза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2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https://m.edsoo.ru/863e796e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Трансляция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—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биосинтез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белка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3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https://m.edsoo.ru/863e796e</w:t>
              </w:r>
            </w:hyperlink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Размножение и индивидуальное развитие организмов (5ч)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Неклеточные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формы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жизни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—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вирусы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4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https://m.edsoo.ru/863e7540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Формы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размножения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организмов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5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https://m.edsoo.ru/863e81b6</w:t>
              </w:r>
            </w:hyperlink>
            <w:r w:rsidR="0020626B"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hyperlink r:id="rId26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https://m.edsoo.ru/863e831e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Мейоз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7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https://m.edsoo.ru/863e7f4a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8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https://m.edsoo.ru/863e81b6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Индивидуальное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развитие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организмов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29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https://m.edsoo.ru/863e8436</w:t>
              </w:r>
            </w:hyperlink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Наследственность и изменчивость организмов (9ч)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Генетика — наука о наследственности и изменчивости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0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https://m.edsoo.ru/863e86f2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1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https://m.edsoo.ru/863e8878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Дигибридное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2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https://m.edsoo.ru/863e89a4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дигибридного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3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https://m.edsoo.ru/863e8c60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27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Генетика пола. Наследование признаков, сцепленных с полом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4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https://m.edsoo.ru/863e8c60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Изучение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модификационной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изменчивости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построение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вариационного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ряда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вариационной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кривой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5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https://m.edsoo.ru/863e8efe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6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https://m.edsoo.ru/863e8efe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Генетика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человека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7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https://m.edsoo.ru/863e8d78</w:t>
              </w:r>
            </w:hyperlink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Обобщение по теме «Наследственность и изменчивость организмов»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0626B" w:rsidRPr="00AB677A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Селекция организмов. Основы биотехнологии (3ч)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Селекция как наука и процесс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8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https://m.edsoo.ru/863e9214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Методы и достижения селекции растений и животных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9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https://m.edsoo.ru/863e9214</w:t>
              </w:r>
            </w:hyperlink>
          </w:p>
        </w:tc>
      </w:tr>
      <w:tr w:rsidR="0020626B" w:rsidRPr="00832924" w:rsidTr="0020626B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6054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Биотехнология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как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отрасль</w:t>
            </w:r>
            <w:proofErr w:type="spellEnd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производства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20626B" w:rsidP="00A31E76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B67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0626B" w:rsidRPr="00AB677A" w:rsidRDefault="00832924" w:rsidP="00A31E76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40">
              <w:r w:rsidR="0020626B" w:rsidRPr="00AB677A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https://m.edsoo.ru/863e9336</w:t>
              </w:r>
            </w:hyperlink>
          </w:p>
        </w:tc>
      </w:tr>
    </w:tbl>
    <w:p w:rsidR="00B21578" w:rsidRPr="00AB677A" w:rsidRDefault="00B21578" w:rsidP="009B4560">
      <w:pPr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B21578" w:rsidRPr="00AB67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578" w:rsidRPr="00AB677A" w:rsidRDefault="00B21578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77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 </w:t>
      </w:r>
      <w:r w:rsidRPr="00AB677A">
        <w:rPr>
          <w:rFonts w:ascii="Times New Roman" w:hAnsi="Times New Roman" w:cs="Times New Roman"/>
          <w:b/>
          <w:sz w:val="28"/>
          <w:szCs w:val="28"/>
        </w:rPr>
        <w:t>11</w:t>
      </w:r>
      <w:r w:rsidRPr="00AB67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6119"/>
        <w:gridCol w:w="1276"/>
        <w:gridCol w:w="5528"/>
      </w:tblGrid>
      <w:tr w:rsidR="00DB4A35" w:rsidRPr="00AB677A" w:rsidTr="00DB4A35">
        <w:trPr>
          <w:trHeight w:val="949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Раздел, тема урока </w:t>
            </w:r>
          </w:p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343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AB677A" w:rsidP="00AB677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Эволюционная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биология</w:t>
            </w:r>
            <w:proofErr w:type="spellEnd"/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(9ч)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Эволюция и методы её изучения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https://m.edsoo.ru/863ea20e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развития представлений об эволюции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https://m.edsoo.ru/863e9570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Микроэволюция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https://m.edsoo.ru/863e9c1e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https://m.edsoo.ru/863e99c6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Движущие силы (элементарные факторы) эволюции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https://m.edsoo.ru/863e9da4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Естественный отбор и его формы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https://m.edsoo.ru/863e9ed0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Результаты эволюции: приспособленность организмов и видообразование. Лабораторная работа № 2 «Описание приспособленности организма и её относительного характера»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https://m.edsoo.ru/863e9fde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Направления и пути макроэволюции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https://m.edsoo.ru/863e9c1e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Необратимость эволюции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AB677A" w:rsidP="00AB677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Возникновение и развитие жизни на Земле (10ч)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жизни на Земле и методы её изучения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Гипотезы происхождения жизни на Земле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https://m.edsoo.ru/863ea5a6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жизни на Земле по эрам и периодам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https://m.edsoo.ru/863ea6be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https://m.edsoo.ru/863ea8bc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Современная система органического мира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https://m.edsoo.ru/863ea48e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Эволюция человека (антропогенез)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https://m.edsoo.ru/863eac2c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Движущие силы (факторы) антропогенеза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https://m.edsoo.ru/863ead44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стадии эволюции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Человеческие расы и природные адаптации человека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https://m.edsoo.ru/863eaea2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Обобщение по теме «Возникновение и развитие жизни на Земле»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AB677A" w:rsidP="00AB677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Организмы и окружающая среда (5ч)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как наука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Среды обитания и экологические факторы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https://m.edsoo.ru/863eafec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Абиотические факторы. Лабораторная работа № 3. «Морфологические особенности растений из разных мест обитания». Лабораторная работа № 4. «Влияние света на рост и развитие </w:t>
            </w: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черенков колеуса»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https://m.edsoo.ru/863eb10e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Биотические факторы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https://m.edsoo.ru/863eb348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77A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B677A" w:rsidRPr="00AB677A" w:rsidRDefault="00AB677A" w:rsidP="00AB677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AB677A" w:rsidRPr="00AB677A" w:rsidRDefault="00AB677A" w:rsidP="00AB677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B677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Сообщества и экологические системы (10ч)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677A" w:rsidRPr="00AB677A" w:rsidRDefault="00AB677A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AB677A" w:rsidRPr="00AB677A" w:rsidRDefault="00AB677A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Сообщества организмов — биоценоз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https://m.edsoo.ru/863eb46a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Экологические системы (экосистемы)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https://m.edsoo.ru/863eb46a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показатели экосистемы. Экологические пирамиды. Свойства экосистем. Сукцессия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https://m.edsoo.ru/863eb5fa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 экосистемы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Антропогенные экосистемы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Биосфера — глобальная экосистема Земли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https://m.edsoo.ru/863ebb5e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Закономерности существования биосферы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https://m.edsoo.ru/863ebd16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Человечество в биосфере Земли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Сосуществование природы и человечества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832924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>
              <w:r w:rsidR="00DB4A35" w:rsidRPr="00AB677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https://m.edsoo.ru/863eba1e</w:t>
              </w:r>
            </w:hyperlink>
          </w:p>
        </w:tc>
      </w:tr>
      <w:tr w:rsidR="00DB4A35" w:rsidRPr="00AB677A" w:rsidTr="00DB4A35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119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Обобщение темы «Сообщества и    экологические системы»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7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B4A35" w:rsidRPr="00AB677A" w:rsidRDefault="00DB4A35" w:rsidP="00AB677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4A35" w:rsidRDefault="00DB4A35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A35" w:rsidRDefault="00DB4A35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A35" w:rsidRDefault="00DB4A35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A35" w:rsidRDefault="00DB4A35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A35" w:rsidRDefault="00DB4A35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A35" w:rsidRDefault="00DB4A35" w:rsidP="009B45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A35" w:rsidRPr="00DB4A35" w:rsidRDefault="00DB4A35" w:rsidP="009B4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1578" w:rsidRPr="00B21578" w:rsidRDefault="00B21578" w:rsidP="009B4560">
      <w:pPr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B21578" w:rsidRPr="00B21578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75B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864C1" w:rsidRPr="00B21578" w:rsidRDefault="008864C1" w:rsidP="009B456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64C1" w:rsidRPr="00B2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4C9"/>
    <w:multiLevelType w:val="multilevel"/>
    <w:tmpl w:val="F21E233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62958"/>
    <w:multiLevelType w:val="multilevel"/>
    <w:tmpl w:val="866A0F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0A31B7"/>
    <w:multiLevelType w:val="multilevel"/>
    <w:tmpl w:val="F4A8887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AB5EB7"/>
    <w:multiLevelType w:val="multilevel"/>
    <w:tmpl w:val="C7083A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CC4679"/>
    <w:multiLevelType w:val="multilevel"/>
    <w:tmpl w:val="91223356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5B168E"/>
    <w:multiLevelType w:val="multilevel"/>
    <w:tmpl w:val="ECCE30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951D5A"/>
    <w:multiLevelType w:val="multilevel"/>
    <w:tmpl w:val="90B28AF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7B4B19"/>
    <w:multiLevelType w:val="multilevel"/>
    <w:tmpl w:val="941208D8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07455C"/>
    <w:multiLevelType w:val="multilevel"/>
    <w:tmpl w:val="2E68D1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B57229"/>
    <w:multiLevelType w:val="multilevel"/>
    <w:tmpl w:val="BBDEC44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1656CF"/>
    <w:multiLevelType w:val="multilevel"/>
    <w:tmpl w:val="27F8C16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D97F66"/>
    <w:multiLevelType w:val="multilevel"/>
    <w:tmpl w:val="82045F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6360F7"/>
    <w:multiLevelType w:val="multilevel"/>
    <w:tmpl w:val="535AFB90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9A2DB1"/>
    <w:multiLevelType w:val="multilevel"/>
    <w:tmpl w:val="38CEAF6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926128"/>
    <w:multiLevelType w:val="multilevel"/>
    <w:tmpl w:val="EE782F3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D153B1"/>
    <w:multiLevelType w:val="multilevel"/>
    <w:tmpl w:val="C7405C8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697204"/>
    <w:multiLevelType w:val="multilevel"/>
    <w:tmpl w:val="BF3014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9E154E"/>
    <w:multiLevelType w:val="multilevel"/>
    <w:tmpl w:val="3238F5A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C12781E"/>
    <w:multiLevelType w:val="multilevel"/>
    <w:tmpl w:val="C2860A2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D37C40"/>
    <w:multiLevelType w:val="multilevel"/>
    <w:tmpl w:val="E8A2309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7E588C"/>
    <w:multiLevelType w:val="multilevel"/>
    <w:tmpl w:val="782A6F3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6D4635"/>
    <w:multiLevelType w:val="multilevel"/>
    <w:tmpl w:val="A488A7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735681"/>
    <w:multiLevelType w:val="multilevel"/>
    <w:tmpl w:val="AC48DC9E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ED1009"/>
    <w:multiLevelType w:val="multilevel"/>
    <w:tmpl w:val="A7A268E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C54425"/>
    <w:multiLevelType w:val="multilevel"/>
    <w:tmpl w:val="E26E14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AA779CB"/>
    <w:multiLevelType w:val="multilevel"/>
    <w:tmpl w:val="44FA9836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3E2A28"/>
    <w:multiLevelType w:val="multilevel"/>
    <w:tmpl w:val="FD4E208A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B06D66"/>
    <w:multiLevelType w:val="multilevel"/>
    <w:tmpl w:val="6DCA423A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0500E6"/>
    <w:multiLevelType w:val="multilevel"/>
    <w:tmpl w:val="52CCAF7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C838F0"/>
    <w:multiLevelType w:val="multilevel"/>
    <w:tmpl w:val="2BE6713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D4D0322"/>
    <w:multiLevelType w:val="multilevel"/>
    <w:tmpl w:val="9C4226D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194A17"/>
    <w:multiLevelType w:val="multilevel"/>
    <w:tmpl w:val="256AD0D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B4521C"/>
    <w:multiLevelType w:val="multilevel"/>
    <w:tmpl w:val="8EB8CC3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4A0C38"/>
    <w:multiLevelType w:val="multilevel"/>
    <w:tmpl w:val="CA4695B2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D74574"/>
    <w:multiLevelType w:val="multilevel"/>
    <w:tmpl w:val="4D14799C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"/>
  </w:num>
  <w:num w:numId="3">
    <w:abstractNumId w:val="28"/>
  </w:num>
  <w:num w:numId="4">
    <w:abstractNumId w:val="20"/>
  </w:num>
  <w:num w:numId="5">
    <w:abstractNumId w:val="15"/>
  </w:num>
  <w:num w:numId="6">
    <w:abstractNumId w:val="6"/>
  </w:num>
  <w:num w:numId="7">
    <w:abstractNumId w:val="5"/>
  </w:num>
  <w:num w:numId="8">
    <w:abstractNumId w:val="24"/>
  </w:num>
  <w:num w:numId="9">
    <w:abstractNumId w:val="31"/>
  </w:num>
  <w:num w:numId="10">
    <w:abstractNumId w:val="11"/>
  </w:num>
  <w:num w:numId="11">
    <w:abstractNumId w:val="3"/>
  </w:num>
  <w:num w:numId="12">
    <w:abstractNumId w:val="32"/>
  </w:num>
  <w:num w:numId="13">
    <w:abstractNumId w:val="14"/>
  </w:num>
  <w:num w:numId="14">
    <w:abstractNumId w:val="13"/>
  </w:num>
  <w:num w:numId="15">
    <w:abstractNumId w:val="1"/>
  </w:num>
  <w:num w:numId="16">
    <w:abstractNumId w:val="30"/>
  </w:num>
  <w:num w:numId="17">
    <w:abstractNumId w:val="10"/>
  </w:num>
  <w:num w:numId="18">
    <w:abstractNumId w:val="0"/>
  </w:num>
  <w:num w:numId="19">
    <w:abstractNumId w:val="23"/>
  </w:num>
  <w:num w:numId="20">
    <w:abstractNumId w:val="19"/>
  </w:num>
  <w:num w:numId="21">
    <w:abstractNumId w:val="16"/>
  </w:num>
  <w:num w:numId="22">
    <w:abstractNumId w:val="17"/>
  </w:num>
  <w:num w:numId="23">
    <w:abstractNumId w:val="8"/>
  </w:num>
  <w:num w:numId="24">
    <w:abstractNumId w:val="29"/>
  </w:num>
  <w:num w:numId="25">
    <w:abstractNumId w:val="9"/>
  </w:num>
  <w:num w:numId="26">
    <w:abstractNumId w:val="18"/>
  </w:num>
  <w:num w:numId="27">
    <w:abstractNumId w:val="34"/>
  </w:num>
  <w:num w:numId="28">
    <w:abstractNumId w:val="25"/>
  </w:num>
  <w:num w:numId="29">
    <w:abstractNumId w:val="26"/>
  </w:num>
  <w:num w:numId="30">
    <w:abstractNumId w:val="27"/>
  </w:num>
  <w:num w:numId="31">
    <w:abstractNumId w:val="4"/>
  </w:num>
  <w:num w:numId="32">
    <w:abstractNumId w:val="33"/>
  </w:num>
  <w:num w:numId="33">
    <w:abstractNumId w:val="12"/>
  </w:num>
  <w:num w:numId="34">
    <w:abstractNumId w:val="22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B1A"/>
    <w:rsid w:val="00175B73"/>
    <w:rsid w:val="0020626B"/>
    <w:rsid w:val="004134F1"/>
    <w:rsid w:val="006E427E"/>
    <w:rsid w:val="00730ED9"/>
    <w:rsid w:val="00832924"/>
    <w:rsid w:val="008864C1"/>
    <w:rsid w:val="0091654D"/>
    <w:rsid w:val="009B3B1A"/>
    <w:rsid w:val="009B4560"/>
    <w:rsid w:val="00A31E76"/>
    <w:rsid w:val="00A40927"/>
    <w:rsid w:val="00AB677A"/>
    <w:rsid w:val="00AD651F"/>
    <w:rsid w:val="00B21578"/>
    <w:rsid w:val="00DB4A35"/>
    <w:rsid w:val="00EA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5C54"/>
  <w15:docId w15:val="{F0F1EA51-2997-40BD-9EB0-D89E86EF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B73"/>
  </w:style>
  <w:style w:type="paragraph" w:styleId="1">
    <w:name w:val="heading 1"/>
    <w:basedOn w:val="a"/>
    <w:next w:val="a"/>
    <w:link w:val="10"/>
    <w:uiPriority w:val="9"/>
    <w:qFormat/>
    <w:rsid w:val="00B21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215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215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215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215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2157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2157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B21578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21578"/>
    <w:rPr>
      <w:lang w:val="en-US"/>
    </w:rPr>
  </w:style>
  <w:style w:type="paragraph" w:styleId="a5">
    <w:name w:val="Normal Indent"/>
    <w:basedOn w:val="a"/>
    <w:uiPriority w:val="99"/>
    <w:unhideWhenUsed/>
    <w:rsid w:val="00B21578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B2157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B215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B2157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B215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B21578"/>
    <w:rPr>
      <w:i/>
      <w:iCs/>
    </w:rPr>
  </w:style>
  <w:style w:type="character" w:styleId="ab">
    <w:name w:val="Hyperlink"/>
    <w:basedOn w:val="a0"/>
    <w:uiPriority w:val="99"/>
    <w:unhideWhenUsed/>
    <w:rsid w:val="00B21578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B2157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link w:val="ae"/>
    <w:uiPriority w:val="1"/>
    <w:qFormat/>
    <w:rsid w:val="0091654D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91654D"/>
  </w:style>
  <w:style w:type="character" w:customStyle="1" w:styleId="21">
    <w:name w:val="Основной текст2"/>
    <w:basedOn w:val="a0"/>
    <w:rsid w:val="009165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">
    <w:name w:val="Основной текст_"/>
    <w:basedOn w:val="a0"/>
    <w:link w:val="41"/>
    <w:rsid w:val="0091654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"/>
    <w:rsid w:val="0091654D"/>
    <w:pPr>
      <w:widowControl w:val="0"/>
      <w:shd w:val="clear" w:color="auto" w:fill="FFFFFF"/>
      <w:spacing w:after="0" w:line="413" w:lineRule="exact"/>
      <w:ind w:hanging="72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"/>
    <w:basedOn w:val="a0"/>
    <w:rsid w:val="009165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31">
    <w:name w:val="Основной текст3"/>
    <w:basedOn w:val="a"/>
    <w:rsid w:val="0091654D"/>
    <w:pPr>
      <w:widowControl w:val="0"/>
      <w:shd w:val="clear" w:color="auto" w:fill="FFFFFF"/>
      <w:spacing w:after="1740" w:line="0" w:lineRule="atLeast"/>
      <w:ind w:hanging="60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List Paragraph"/>
    <w:basedOn w:val="a"/>
    <w:uiPriority w:val="34"/>
    <w:qFormat/>
    <w:rsid w:val="009B4560"/>
    <w:pPr>
      <w:ind w:left="720"/>
      <w:contextualSpacing/>
    </w:pPr>
  </w:style>
  <w:style w:type="paragraph" w:styleId="af2">
    <w:name w:val="Body Text"/>
    <w:basedOn w:val="a"/>
    <w:link w:val="af3"/>
    <w:uiPriority w:val="1"/>
    <w:qFormat/>
    <w:rsid w:val="004134F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1"/>
    <w:rsid w:val="004134F1"/>
    <w:rPr>
      <w:rFonts w:ascii="Cambria" w:eastAsia="Cambria" w:hAnsi="Cambria" w:cs="Cambria"/>
      <w:sz w:val="20"/>
      <w:szCs w:val="20"/>
    </w:rPr>
  </w:style>
  <w:style w:type="paragraph" w:styleId="HTML">
    <w:name w:val="HTML Preformatted"/>
    <w:basedOn w:val="a"/>
    <w:link w:val="HTML0"/>
    <w:uiPriority w:val="99"/>
    <w:rsid w:val="004134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4134F1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6870" TargetMode="External"/><Relationship Id="rId18" Type="http://schemas.openxmlformats.org/officeDocument/2006/relationships/hyperlink" Target="https://m.edsoo.ru/863e766c" TargetMode="External"/><Relationship Id="rId26" Type="http://schemas.openxmlformats.org/officeDocument/2006/relationships/hyperlink" Target="https://m.edsoo.ru/863e831e" TargetMode="External"/><Relationship Id="rId39" Type="http://schemas.openxmlformats.org/officeDocument/2006/relationships/hyperlink" Target="https://m.edsoo.ru/863e9214" TargetMode="External"/><Relationship Id="rId21" Type="http://schemas.openxmlformats.org/officeDocument/2006/relationships/hyperlink" Target="https://m.edsoo.ru/863e7dc4" TargetMode="External"/><Relationship Id="rId34" Type="http://schemas.openxmlformats.org/officeDocument/2006/relationships/hyperlink" Target="https://m.edsoo.ru/863e8c60" TargetMode="External"/><Relationship Id="rId42" Type="http://schemas.openxmlformats.org/officeDocument/2006/relationships/hyperlink" Target="https://m.edsoo.ru/863e9570" TargetMode="External"/><Relationship Id="rId47" Type="http://schemas.openxmlformats.org/officeDocument/2006/relationships/hyperlink" Target="https://m.edsoo.ru/863e9fde" TargetMode="External"/><Relationship Id="rId50" Type="http://schemas.openxmlformats.org/officeDocument/2006/relationships/hyperlink" Target="https://m.edsoo.ru/863ea6be" TargetMode="External"/><Relationship Id="rId55" Type="http://schemas.openxmlformats.org/officeDocument/2006/relationships/hyperlink" Target="https://m.edsoo.ru/863eaea2" TargetMode="External"/><Relationship Id="rId63" Type="http://schemas.openxmlformats.org/officeDocument/2006/relationships/hyperlink" Target="https://m.edsoo.ru/863ebd16" TargetMode="External"/><Relationship Id="rId7" Type="http://schemas.openxmlformats.org/officeDocument/2006/relationships/hyperlink" Target="https://m.edsoo.ru/863e632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6ff0" TargetMode="External"/><Relationship Id="rId20" Type="http://schemas.openxmlformats.org/officeDocument/2006/relationships/hyperlink" Target="https://m.edsoo.ru/863e7aae" TargetMode="External"/><Relationship Id="rId29" Type="http://schemas.openxmlformats.org/officeDocument/2006/relationships/hyperlink" Target="https://m.edsoo.ru/863e8436" TargetMode="External"/><Relationship Id="rId41" Type="http://schemas.openxmlformats.org/officeDocument/2006/relationships/hyperlink" Target="https://m.edsoo.ru/863ea20e" TargetMode="External"/><Relationship Id="rId54" Type="http://schemas.openxmlformats.org/officeDocument/2006/relationships/hyperlink" Target="https://m.edsoo.ru/863ead44" TargetMode="External"/><Relationship Id="rId62" Type="http://schemas.openxmlformats.org/officeDocument/2006/relationships/hyperlink" Target="https://m.edsoo.ru/863ebb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e6122" TargetMode="External"/><Relationship Id="rId11" Type="http://schemas.openxmlformats.org/officeDocument/2006/relationships/hyperlink" Target="https://m.edsoo.ru/863e6b72" TargetMode="External"/><Relationship Id="rId24" Type="http://schemas.openxmlformats.org/officeDocument/2006/relationships/hyperlink" Target="https://m.edsoo.ru/863e7540" TargetMode="External"/><Relationship Id="rId32" Type="http://schemas.openxmlformats.org/officeDocument/2006/relationships/hyperlink" Target="https://m.edsoo.ru/863e89a4" TargetMode="External"/><Relationship Id="rId37" Type="http://schemas.openxmlformats.org/officeDocument/2006/relationships/hyperlink" Target="https://m.edsoo.ru/863e8d78" TargetMode="External"/><Relationship Id="rId40" Type="http://schemas.openxmlformats.org/officeDocument/2006/relationships/hyperlink" Target="https://m.edsoo.ru/863e9336" TargetMode="External"/><Relationship Id="rId45" Type="http://schemas.openxmlformats.org/officeDocument/2006/relationships/hyperlink" Target="https://m.edsoo.ru/863e9da4" TargetMode="External"/><Relationship Id="rId53" Type="http://schemas.openxmlformats.org/officeDocument/2006/relationships/hyperlink" Target="https://m.edsoo.ru/863eac2c" TargetMode="External"/><Relationship Id="rId58" Type="http://schemas.openxmlformats.org/officeDocument/2006/relationships/hyperlink" Target="https://m.edsoo.ru/863eb348" TargetMode="External"/><Relationship Id="rId66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863e6e88" TargetMode="External"/><Relationship Id="rId23" Type="http://schemas.openxmlformats.org/officeDocument/2006/relationships/hyperlink" Target="https://m.edsoo.ru/863e796e" TargetMode="External"/><Relationship Id="rId28" Type="http://schemas.openxmlformats.org/officeDocument/2006/relationships/hyperlink" Target="https://m.edsoo.ru/863e81b6" TargetMode="External"/><Relationship Id="rId36" Type="http://schemas.openxmlformats.org/officeDocument/2006/relationships/hyperlink" Target="https://m.edsoo.ru/863e8efe" TargetMode="External"/><Relationship Id="rId49" Type="http://schemas.openxmlformats.org/officeDocument/2006/relationships/hyperlink" Target="https://m.edsoo.ru/863ea5a6" TargetMode="External"/><Relationship Id="rId57" Type="http://schemas.openxmlformats.org/officeDocument/2006/relationships/hyperlink" Target="https://m.edsoo.ru/863eb10e" TargetMode="External"/><Relationship Id="rId61" Type="http://schemas.openxmlformats.org/officeDocument/2006/relationships/hyperlink" Target="https://m.edsoo.ru/863eb5fa" TargetMode="External"/><Relationship Id="rId10" Type="http://schemas.openxmlformats.org/officeDocument/2006/relationships/hyperlink" Target="https://m.edsoo.ru/863e674e" TargetMode="External"/><Relationship Id="rId19" Type="http://schemas.openxmlformats.org/officeDocument/2006/relationships/hyperlink" Target="https://m.edsoo.ru/863e7c98" TargetMode="External"/><Relationship Id="rId31" Type="http://schemas.openxmlformats.org/officeDocument/2006/relationships/hyperlink" Target="https://m.edsoo.ru/863e8878" TargetMode="External"/><Relationship Id="rId44" Type="http://schemas.openxmlformats.org/officeDocument/2006/relationships/hyperlink" Target="https://m.edsoo.ru/863e99c6" TargetMode="External"/><Relationship Id="rId52" Type="http://schemas.openxmlformats.org/officeDocument/2006/relationships/hyperlink" Target="https://m.edsoo.ru/863ea48e" TargetMode="External"/><Relationship Id="rId60" Type="http://schemas.openxmlformats.org/officeDocument/2006/relationships/hyperlink" Target="https://m.edsoo.ru/863eb46a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6564" TargetMode="External"/><Relationship Id="rId14" Type="http://schemas.openxmlformats.org/officeDocument/2006/relationships/hyperlink" Target="https://m.edsoo.ru/863e6d5c" TargetMode="External"/><Relationship Id="rId22" Type="http://schemas.openxmlformats.org/officeDocument/2006/relationships/hyperlink" Target="https://m.edsoo.ru/863e796e" TargetMode="External"/><Relationship Id="rId27" Type="http://schemas.openxmlformats.org/officeDocument/2006/relationships/hyperlink" Target="https://m.edsoo.ru/863e7f4a" TargetMode="External"/><Relationship Id="rId30" Type="http://schemas.openxmlformats.org/officeDocument/2006/relationships/hyperlink" Target="https://m.edsoo.ru/863e86f2" TargetMode="External"/><Relationship Id="rId35" Type="http://schemas.openxmlformats.org/officeDocument/2006/relationships/hyperlink" Target="https://m.edsoo.ru/863e8efe" TargetMode="External"/><Relationship Id="rId43" Type="http://schemas.openxmlformats.org/officeDocument/2006/relationships/hyperlink" Target="https://m.edsoo.ru/863e9c1e" TargetMode="External"/><Relationship Id="rId48" Type="http://schemas.openxmlformats.org/officeDocument/2006/relationships/hyperlink" Target="https://m.edsoo.ru/863e9c1e" TargetMode="External"/><Relationship Id="rId56" Type="http://schemas.openxmlformats.org/officeDocument/2006/relationships/hyperlink" Target="https://m.edsoo.ru/863eafec" TargetMode="External"/><Relationship Id="rId64" Type="http://schemas.openxmlformats.org/officeDocument/2006/relationships/hyperlink" Target="https://m.edsoo.ru/863eba1e" TargetMode="External"/><Relationship Id="rId8" Type="http://schemas.openxmlformats.org/officeDocument/2006/relationships/hyperlink" Target="https://m.edsoo.ru/863e6122" TargetMode="External"/><Relationship Id="rId51" Type="http://schemas.openxmlformats.org/officeDocument/2006/relationships/hyperlink" Target="https://m.edsoo.ru/863ea8b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e6b72" TargetMode="External"/><Relationship Id="rId17" Type="http://schemas.openxmlformats.org/officeDocument/2006/relationships/hyperlink" Target="https://m.edsoo.ru/863e716c" TargetMode="External"/><Relationship Id="rId25" Type="http://schemas.openxmlformats.org/officeDocument/2006/relationships/hyperlink" Target="https://m.edsoo.ru/863e81b6" TargetMode="External"/><Relationship Id="rId33" Type="http://schemas.openxmlformats.org/officeDocument/2006/relationships/hyperlink" Target="https://m.edsoo.ru/863e8c60" TargetMode="External"/><Relationship Id="rId38" Type="http://schemas.openxmlformats.org/officeDocument/2006/relationships/hyperlink" Target="https://m.edsoo.ru/863e9214" TargetMode="External"/><Relationship Id="rId46" Type="http://schemas.openxmlformats.org/officeDocument/2006/relationships/hyperlink" Target="https://m.edsoo.ru/863e9ed0" TargetMode="External"/><Relationship Id="rId59" Type="http://schemas.openxmlformats.org/officeDocument/2006/relationships/hyperlink" Target="https://m.edsoo.ru/863eb4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38</Pages>
  <Words>8268</Words>
  <Characters>47134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матрица</dc:creator>
  <cp:keywords/>
  <dc:description/>
  <cp:lastModifiedBy>Пользователь</cp:lastModifiedBy>
  <cp:revision>7</cp:revision>
  <dcterms:created xsi:type="dcterms:W3CDTF">2023-09-04T07:30:00Z</dcterms:created>
  <dcterms:modified xsi:type="dcterms:W3CDTF">2024-09-19T21:30:00Z</dcterms:modified>
</cp:coreProperties>
</file>